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1862">
      <w:pPr>
        <w:shd w:val="clear" w:color="auto" w:fill="FFFFFF"/>
        <w:spacing w:line="336" w:lineRule="exact"/>
        <w:ind w:left="29" w:right="4838"/>
      </w:pPr>
      <w:r>
        <w:rPr>
          <w:rFonts w:eastAsia="Times New Roman"/>
          <w:sz w:val="28"/>
          <w:szCs w:val="28"/>
        </w:rPr>
        <w:t xml:space="preserve">Информация о применении режима </w:t>
      </w:r>
      <w:r>
        <w:rPr>
          <w:rFonts w:eastAsia="Times New Roman"/>
          <w:spacing w:val="-1"/>
          <w:sz w:val="28"/>
          <w:szCs w:val="28"/>
        </w:rPr>
        <w:t>«налог на профессиональный доход»</w:t>
      </w:r>
    </w:p>
    <w:p w:rsidR="00000000" w:rsidRDefault="00FA1862" w:rsidP="00FA1862">
      <w:pPr>
        <w:shd w:val="clear" w:color="auto" w:fill="FFFFFF"/>
        <w:spacing w:before="226" w:line="317" w:lineRule="exact"/>
        <w:ind w:left="14" w:firstLine="725"/>
        <w:jc w:val="both"/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целях легализации доходов физических лиц от сдачи квартир в аренду администрация Ермаковского района </w:t>
      </w:r>
      <w:r>
        <w:rPr>
          <w:rFonts w:eastAsia="Times New Roman"/>
          <w:sz w:val="28"/>
          <w:szCs w:val="28"/>
        </w:rPr>
        <w:t xml:space="preserve">информирует </w:t>
      </w:r>
      <w:r>
        <w:rPr>
          <w:rFonts w:eastAsia="Times New Roman"/>
          <w:sz w:val="28"/>
          <w:szCs w:val="28"/>
        </w:rPr>
        <w:t>о возможности применения нового налогового режима «Налог на профессиональный доход» (далее - режим НПД).</w:t>
      </w:r>
    </w:p>
    <w:p w:rsidR="00000000" w:rsidRDefault="00FA1862" w:rsidP="00FA1862">
      <w:pPr>
        <w:shd w:val="clear" w:color="auto" w:fill="FFFFFF"/>
        <w:spacing w:before="125" w:line="312" w:lineRule="exact"/>
        <w:ind w:right="19" w:firstLine="725"/>
        <w:jc w:val="both"/>
      </w:pPr>
      <w:r>
        <w:rPr>
          <w:rFonts w:eastAsia="Times New Roman"/>
          <w:sz w:val="28"/>
          <w:szCs w:val="28"/>
        </w:rPr>
        <w:t>Режим НПД установлен в Красноярском крае для граждан и индивидуальных предпринимателей Федеральным законом от 27.11,2018 №422-ФЗ «О проведении эксперимента по установлению специального налогового режима «Налог на профессиональный доход» (дале</w:t>
      </w:r>
      <w:r>
        <w:rPr>
          <w:rFonts w:eastAsia="Times New Roman"/>
          <w:sz w:val="28"/>
          <w:szCs w:val="28"/>
        </w:rPr>
        <w:t>е - Закон) с 1 января 2020 года.</w:t>
      </w:r>
    </w:p>
    <w:p w:rsidR="00000000" w:rsidRDefault="00FA1862" w:rsidP="00FA1862">
      <w:pPr>
        <w:shd w:val="clear" w:color="auto" w:fill="FFFFFF"/>
        <w:spacing w:before="5" w:line="312" w:lineRule="exact"/>
        <w:ind w:left="14" w:right="19" w:firstLine="715"/>
        <w:jc w:val="both"/>
      </w:pPr>
      <w:r>
        <w:rPr>
          <w:rFonts w:eastAsia="Times New Roman"/>
          <w:sz w:val="28"/>
          <w:szCs w:val="28"/>
        </w:rPr>
        <w:t>Положениями Закона предусмотрена возможность применения режима НПД при осуществлении деятельности по сдаче в аренду (</w:t>
      </w:r>
      <w:proofErr w:type="spellStart"/>
      <w:r>
        <w:rPr>
          <w:rFonts w:eastAsia="Times New Roman"/>
          <w:sz w:val="28"/>
          <w:szCs w:val="28"/>
        </w:rPr>
        <w:t>найм</w:t>
      </w:r>
      <w:proofErr w:type="spellEnd"/>
      <w:r>
        <w:rPr>
          <w:rFonts w:eastAsia="Times New Roman"/>
          <w:sz w:val="28"/>
          <w:szCs w:val="28"/>
        </w:rPr>
        <w:t>) жилых помещений. В зависимости от того, кому сдаётся в аренду жилое помещение (квартира), установлен</w:t>
      </w:r>
      <w:r>
        <w:rPr>
          <w:rFonts w:eastAsia="Times New Roman"/>
          <w:sz w:val="28"/>
          <w:szCs w:val="28"/>
        </w:rPr>
        <w:t>ы разные ставки налога:</w:t>
      </w:r>
    </w:p>
    <w:p w:rsidR="00000000" w:rsidRDefault="00FA1862" w:rsidP="00FA1862">
      <w:pPr>
        <w:numPr>
          <w:ilvl w:val="0"/>
          <w:numId w:val="1"/>
        </w:numPr>
        <w:shd w:val="clear" w:color="auto" w:fill="FFFFFF"/>
        <w:tabs>
          <w:tab w:val="left" w:pos="898"/>
        </w:tabs>
        <w:spacing w:before="10" w:line="312" w:lineRule="exact"/>
        <w:ind w:left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4% </w:t>
      </w:r>
      <w:r>
        <w:rPr>
          <w:rFonts w:eastAsia="Times New Roman"/>
          <w:sz w:val="28"/>
          <w:szCs w:val="28"/>
        </w:rPr>
        <w:t>если доход от сдачи в аренду получен от физического лица;</w:t>
      </w:r>
    </w:p>
    <w:p w:rsidR="00FA1862" w:rsidRPr="00FA1862" w:rsidRDefault="00FA1862" w:rsidP="00FA1862">
      <w:pPr>
        <w:numPr>
          <w:ilvl w:val="0"/>
          <w:numId w:val="1"/>
        </w:numPr>
        <w:shd w:val="clear" w:color="auto" w:fill="FFFFFF"/>
        <w:tabs>
          <w:tab w:val="left" w:pos="898"/>
        </w:tabs>
        <w:spacing w:before="5" w:line="312" w:lineRule="exact"/>
        <w:ind w:left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6% </w:t>
      </w:r>
      <w:r>
        <w:rPr>
          <w:rFonts w:eastAsia="Times New Roman"/>
          <w:sz w:val="28"/>
          <w:szCs w:val="28"/>
        </w:rPr>
        <w:t xml:space="preserve">если доход от сдачи в аренду получен от юридического лица. </w:t>
      </w:r>
    </w:p>
    <w:p w:rsidR="00000000" w:rsidRDefault="00FA1862" w:rsidP="00FA1862">
      <w:pPr>
        <w:shd w:val="clear" w:color="auto" w:fill="FFFFFF"/>
        <w:tabs>
          <w:tab w:val="left" w:pos="898"/>
        </w:tabs>
        <w:spacing w:before="5" w:line="312" w:lineRule="exact"/>
        <w:jc w:val="both"/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того</w:t>
      </w:r>
      <w:proofErr w:type="gramStart"/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чтобы стать </w:t>
      </w:r>
      <w:proofErr w:type="spellStart"/>
      <w:r>
        <w:rPr>
          <w:rFonts w:eastAsia="Times New Roman"/>
          <w:sz w:val="28"/>
          <w:szCs w:val="28"/>
        </w:rPr>
        <w:t>самозанятым</w:t>
      </w:r>
      <w:proofErr w:type="spellEnd"/>
      <w:r>
        <w:rPr>
          <w:rFonts w:eastAsia="Times New Roman"/>
          <w:sz w:val="28"/>
          <w:szCs w:val="28"/>
        </w:rPr>
        <w:t xml:space="preserve"> лицом и применять режим НПД, </w:t>
      </w:r>
      <w:r>
        <w:rPr>
          <w:rFonts w:eastAsia="Times New Roman"/>
          <w:sz w:val="28"/>
          <w:szCs w:val="28"/>
        </w:rPr>
        <w:t>достаточно установить на телефон мобил</w:t>
      </w:r>
      <w:r>
        <w:rPr>
          <w:rFonts w:eastAsia="Times New Roman"/>
          <w:sz w:val="28"/>
          <w:szCs w:val="28"/>
        </w:rPr>
        <w:t>ьное приложение «Мой налог» и пройти регистрацию одним из трёх способов:</w:t>
      </w:r>
    </w:p>
    <w:p w:rsidR="00000000" w:rsidRDefault="00FA1862" w:rsidP="00FA1862">
      <w:pPr>
        <w:shd w:val="clear" w:color="auto" w:fill="FFFFFF"/>
        <w:tabs>
          <w:tab w:val="left" w:pos="898"/>
        </w:tabs>
        <w:spacing w:before="5" w:line="312" w:lineRule="exact"/>
        <w:ind w:left="73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через сканирование паспорта и фото (</w:t>
      </w:r>
      <w:proofErr w:type="spellStart"/>
      <w:r>
        <w:rPr>
          <w:rFonts w:eastAsia="Times New Roman"/>
          <w:sz w:val="28"/>
          <w:szCs w:val="28"/>
        </w:rPr>
        <w:t>селфи</w:t>
      </w:r>
      <w:proofErr w:type="spellEnd"/>
      <w:r>
        <w:rPr>
          <w:rFonts w:eastAsia="Times New Roman"/>
          <w:sz w:val="28"/>
          <w:szCs w:val="28"/>
        </w:rPr>
        <w:t>);</w:t>
      </w:r>
    </w:p>
    <w:p w:rsidR="00000000" w:rsidRDefault="00FA1862" w:rsidP="00FA1862">
      <w:pPr>
        <w:shd w:val="clear" w:color="auto" w:fill="FFFFFF"/>
        <w:tabs>
          <w:tab w:val="left" w:pos="941"/>
        </w:tabs>
        <w:spacing w:before="10" w:line="312" w:lineRule="exact"/>
        <w:ind w:left="14" w:right="10" w:firstLine="72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 помощью ИНН и пароля от Личного кабинета налогоплательщика</w:t>
      </w:r>
      <w:r>
        <w:rPr>
          <w:rFonts w:eastAsia="Times New Roman"/>
          <w:sz w:val="28"/>
          <w:szCs w:val="28"/>
        </w:rPr>
        <w:br/>
        <w:t xml:space="preserve">на сайте </w:t>
      </w:r>
      <w:hyperlink r:id="rId5" w:history="1"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nalog</w:t>
        </w:r>
        <w:proofErr w:type="spellEnd"/>
        <w:r w:rsidRPr="00FA1862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FA1862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A1862">
        <w:rPr>
          <w:rFonts w:eastAsia="Times New Roman"/>
          <w:sz w:val="28"/>
          <w:szCs w:val="28"/>
        </w:rPr>
        <w:t>;</w:t>
      </w:r>
    </w:p>
    <w:p w:rsidR="00FA1862" w:rsidRDefault="00FA1862" w:rsidP="00FA1862">
      <w:pPr>
        <w:shd w:val="clear" w:color="auto" w:fill="FFFFFF"/>
        <w:tabs>
          <w:tab w:val="left" w:pos="907"/>
        </w:tabs>
        <w:spacing w:before="5" w:line="312" w:lineRule="exact"/>
        <w:ind w:left="73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 помощью подтв</w:t>
      </w:r>
      <w:r>
        <w:rPr>
          <w:rFonts w:eastAsia="Times New Roman"/>
          <w:sz w:val="28"/>
          <w:szCs w:val="28"/>
        </w:rPr>
        <w:t>ерждённой учетной записи портала «</w:t>
      </w:r>
      <w:proofErr w:type="spellStart"/>
      <w:r>
        <w:rPr>
          <w:rFonts w:eastAsia="Times New Roman"/>
          <w:sz w:val="28"/>
          <w:szCs w:val="28"/>
        </w:rPr>
        <w:t>Госуслуги</w:t>
      </w:r>
      <w:proofErr w:type="spellEnd"/>
      <w:r>
        <w:rPr>
          <w:rFonts w:eastAsia="Times New Roman"/>
          <w:sz w:val="28"/>
          <w:szCs w:val="28"/>
        </w:rPr>
        <w:t>».</w:t>
      </w:r>
      <w:r>
        <w:rPr>
          <w:rFonts w:eastAsia="Times New Roman"/>
          <w:sz w:val="28"/>
          <w:szCs w:val="28"/>
        </w:rPr>
        <w:br/>
      </w:r>
    </w:p>
    <w:p w:rsidR="00000000" w:rsidRDefault="00FA1862" w:rsidP="00FA1862">
      <w:pPr>
        <w:shd w:val="clear" w:color="auto" w:fill="FFFFFF"/>
        <w:tabs>
          <w:tab w:val="left" w:pos="907"/>
        </w:tabs>
        <w:spacing w:before="5" w:line="312" w:lineRule="exact"/>
        <w:jc w:val="both"/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При </w:t>
      </w:r>
      <w:r>
        <w:rPr>
          <w:rFonts w:eastAsia="Times New Roman"/>
          <w:sz w:val="28"/>
          <w:szCs w:val="28"/>
        </w:rPr>
        <w:t xml:space="preserve">поступлении </w:t>
      </w:r>
      <w:r>
        <w:rPr>
          <w:rFonts w:eastAsia="Times New Roman"/>
          <w:sz w:val="28"/>
          <w:szCs w:val="28"/>
        </w:rPr>
        <w:t xml:space="preserve">оплаты </w:t>
      </w:r>
      <w:r>
        <w:rPr>
          <w:rFonts w:eastAsia="Times New Roman"/>
          <w:sz w:val="28"/>
          <w:szCs w:val="28"/>
        </w:rPr>
        <w:t xml:space="preserve">за </w:t>
      </w:r>
      <w:r>
        <w:rPr>
          <w:rFonts w:eastAsia="Times New Roman"/>
          <w:sz w:val="28"/>
          <w:szCs w:val="28"/>
        </w:rPr>
        <w:t xml:space="preserve">аренду </w:t>
      </w:r>
      <w:r>
        <w:rPr>
          <w:rFonts w:eastAsia="Times New Roman"/>
          <w:sz w:val="28"/>
          <w:szCs w:val="28"/>
        </w:rPr>
        <w:t xml:space="preserve">жилья, </w:t>
      </w:r>
      <w:r>
        <w:rPr>
          <w:rFonts w:eastAsia="Times New Roman"/>
          <w:sz w:val="28"/>
          <w:szCs w:val="28"/>
        </w:rPr>
        <w:t xml:space="preserve">необходимо </w:t>
      </w:r>
      <w:r>
        <w:rPr>
          <w:rFonts w:eastAsia="Times New Roman"/>
          <w:sz w:val="28"/>
          <w:szCs w:val="28"/>
        </w:rPr>
        <w:t xml:space="preserve">прямо </w:t>
      </w:r>
      <w:r>
        <w:rPr>
          <w:rFonts w:eastAsia="Times New Roman"/>
          <w:sz w:val="28"/>
          <w:szCs w:val="28"/>
        </w:rPr>
        <w:t xml:space="preserve">в приложении </w:t>
      </w:r>
      <w:r>
        <w:rPr>
          <w:rFonts w:eastAsia="Times New Roman"/>
          <w:sz w:val="28"/>
          <w:szCs w:val="28"/>
        </w:rPr>
        <w:t xml:space="preserve">«Мой </w:t>
      </w:r>
      <w:r>
        <w:rPr>
          <w:rFonts w:eastAsia="Times New Roman"/>
          <w:sz w:val="28"/>
          <w:szCs w:val="28"/>
        </w:rPr>
        <w:t xml:space="preserve">налог» </w:t>
      </w:r>
      <w:r>
        <w:rPr>
          <w:rFonts w:eastAsia="Times New Roman"/>
          <w:sz w:val="28"/>
          <w:szCs w:val="28"/>
        </w:rPr>
        <w:t xml:space="preserve">формировать чеки. </w:t>
      </w:r>
      <w:r>
        <w:rPr>
          <w:rFonts w:eastAsia="Times New Roman"/>
          <w:sz w:val="28"/>
          <w:szCs w:val="28"/>
        </w:rPr>
        <w:t xml:space="preserve">Сумма налога </w:t>
      </w:r>
      <w:r>
        <w:rPr>
          <w:rFonts w:eastAsia="Times New Roman"/>
          <w:sz w:val="28"/>
          <w:szCs w:val="28"/>
        </w:rPr>
        <w:t xml:space="preserve">к уплате </w:t>
      </w:r>
      <w:r>
        <w:rPr>
          <w:rFonts w:eastAsia="Times New Roman"/>
          <w:sz w:val="28"/>
          <w:szCs w:val="28"/>
        </w:rPr>
        <w:t>рассчитывается ежемесячно автоматически исход</w:t>
      </w:r>
      <w:r>
        <w:rPr>
          <w:rFonts w:eastAsia="Times New Roman"/>
          <w:sz w:val="28"/>
          <w:szCs w:val="28"/>
        </w:rPr>
        <w:t xml:space="preserve">я из суммы полученного дохода. Кроме того, предусмотрена возможность настроить </w:t>
      </w:r>
      <w:proofErr w:type="spellStart"/>
      <w:r>
        <w:rPr>
          <w:rFonts w:eastAsia="Times New Roman"/>
          <w:sz w:val="28"/>
          <w:szCs w:val="28"/>
        </w:rPr>
        <w:t>автоплатёж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00000" w:rsidRDefault="00FA1862" w:rsidP="00FA1862">
      <w:pPr>
        <w:shd w:val="clear" w:color="auto" w:fill="FFFFFF"/>
        <w:spacing w:line="322" w:lineRule="exact"/>
        <w:ind w:left="5" w:right="10" w:firstLine="725"/>
        <w:jc w:val="both"/>
      </w:pPr>
      <w:proofErr w:type="spellStart"/>
      <w:r>
        <w:rPr>
          <w:rFonts w:eastAsia="Times New Roman"/>
          <w:sz w:val="28"/>
          <w:szCs w:val="28"/>
        </w:rPr>
        <w:t>Самозанятому</w:t>
      </w:r>
      <w:proofErr w:type="spellEnd"/>
      <w:r>
        <w:rPr>
          <w:rFonts w:eastAsia="Times New Roman"/>
          <w:sz w:val="28"/>
          <w:szCs w:val="28"/>
        </w:rPr>
        <w:t xml:space="preserve"> лицу, применяющему режим НПД, не нужно сдавать налоговую декларацию о доходах по форме 3-НДФЛ и уплачивать 13% от суммы полученных доходов. Регистрация </w:t>
      </w:r>
      <w:r>
        <w:rPr>
          <w:rFonts w:eastAsia="Times New Roman"/>
          <w:sz w:val="28"/>
          <w:szCs w:val="28"/>
        </w:rPr>
        <w:t>в качестве индивидуального предпринимателя требуется по тем видам деятельности, по которым законодательством предусмотрена обязательная регистрация в качестве индивидуальных предпринимателей.</w:t>
      </w:r>
    </w:p>
    <w:p w:rsidR="00000000" w:rsidRDefault="00FA1862" w:rsidP="00FA1862">
      <w:pPr>
        <w:shd w:val="clear" w:color="auto" w:fill="FFFFFF"/>
        <w:spacing w:line="322" w:lineRule="exact"/>
        <w:ind w:left="10" w:firstLine="730"/>
        <w:jc w:val="both"/>
      </w:pPr>
      <w:r>
        <w:rPr>
          <w:rFonts w:eastAsia="Times New Roman"/>
          <w:sz w:val="28"/>
          <w:szCs w:val="28"/>
        </w:rPr>
        <w:t>Применение режима НПД также возможно государственными и муниципа</w:t>
      </w:r>
      <w:r>
        <w:rPr>
          <w:rFonts w:eastAsia="Times New Roman"/>
          <w:sz w:val="28"/>
          <w:szCs w:val="28"/>
        </w:rPr>
        <w:t>льными служащими при получении доходов от сдачи в аренду (наем) жилых помещений.</w:t>
      </w:r>
    </w:p>
    <w:p w:rsidR="00FA1862" w:rsidRDefault="00FA1862" w:rsidP="00FA1862">
      <w:pPr>
        <w:shd w:val="clear" w:color="auto" w:fill="FFFFFF"/>
        <w:spacing w:line="322" w:lineRule="exact"/>
        <w:ind w:left="5" w:right="14" w:firstLine="730"/>
        <w:jc w:val="both"/>
      </w:pPr>
      <w:r>
        <w:rPr>
          <w:rFonts w:eastAsia="Times New Roman"/>
          <w:sz w:val="28"/>
          <w:szCs w:val="28"/>
        </w:rPr>
        <w:t xml:space="preserve">Всю интересующую информацию, а также ответы на часто задаваемые вопросы по применению режима НПД можно найти на официальном сайте </w:t>
      </w:r>
      <w:hyperlink r:id="rId6" w:history="1"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npd</w:t>
        </w:r>
        <w:proofErr w:type="spellEnd"/>
        <w:r w:rsidRPr="00FA1862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nalog</w:t>
        </w:r>
        <w:proofErr w:type="spellEnd"/>
        <w:r w:rsidRPr="00FA1862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A1862">
        <w:rPr>
          <w:rFonts w:eastAsia="Times New Roman"/>
          <w:sz w:val="28"/>
          <w:szCs w:val="28"/>
        </w:rPr>
        <w:t>.</w:t>
      </w:r>
    </w:p>
    <w:sectPr w:rsidR="00FA1862">
      <w:pgSz w:w="11909" w:h="16834"/>
      <w:pgMar w:top="1440" w:right="624" w:bottom="720" w:left="17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06AC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1862"/>
    <w:rsid w:val="00FA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d.nalog.ru" TargetMode="External"/><Relationship Id="rId5" Type="http://schemas.openxmlformats.org/officeDocument/2006/relationships/hyperlink" Target="http://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1936</Characters>
  <Application>Microsoft Office Word</Application>
  <DocSecurity>0</DocSecurity>
  <Lines>16</Lines>
  <Paragraphs>4</Paragraphs>
  <ScaleCrop>false</ScaleCrop>
  <Company>УФК по Красноярскому краю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Наталья</dc:creator>
  <cp:lastModifiedBy>Кравченко Наталья</cp:lastModifiedBy>
  <cp:revision>1</cp:revision>
  <dcterms:created xsi:type="dcterms:W3CDTF">2022-02-22T00:15:00Z</dcterms:created>
  <dcterms:modified xsi:type="dcterms:W3CDTF">2022-02-22T00:25:00Z</dcterms:modified>
</cp:coreProperties>
</file>