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F5" w:rsidRPr="00A63549" w:rsidRDefault="00927FF5" w:rsidP="00927FF5">
      <w:pPr>
        <w:pStyle w:val="ConsPlusTitle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A63549">
        <w:rPr>
          <w:rFonts w:ascii="Times New Roman" w:eastAsia="BatangChe" w:hAnsi="Times New Roman" w:cs="Times New Roman"/>
          <w:sz w:val="28"/>
          <w:szCs w:val="28"/>
        </w:rPr>
        <w:t>ИНФОРМАЦИЯ</w:t>
      </w:r>
    </w:p>
    <w:p w:rsidR="00927FF5" w:rsidRPr="00E95BBC" w:rsidRDefault="00927FF5" w:rsidP="00927FF5">
      <w:pPr>
        <w:pStyle w:val="ConsPlusTitle"/>
        <w:jc w:val="center"/>
        <w:rPr>
          <w:rFonts w:ascii="Times New Roman" w:eastAsia="BatangChe" w:hAnsi="Times New Roman" w:cs="Times New Roman"/>
        </w:rPr>
      </w:pPr>
    </w:p>
    <w:p w:rsidR="00927FF5" w:rsidRPr="00A63549" w:rsidRDefault="00295DC9" w:rsidP="00927FF5">
      <w:pPr>
        <w:pStyle w:val="ConsPlusTitle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A63549">
        <w:rPr>
          <w:rFonts w:ascii="Times New Roman" w:eastAsia="BatangChe" w:hAnsi="Times New Roman" w:cs="Times New Roman"/>
          <w:sz w:val="28"/>
          <w:szCs w:val="28"/>
        </w:rPr>
        <w:t>Об истечении срока уплаты</w:t>
      </w:r>
      <w:r w:rsidR="00A63549" w:rsidRPr="00A63549">
        <w:rPr>
          <w:rFonts w:ascii="Times New Roman" w:eastAsia="BatangChe" w:hAnsi="Times New Roman" w:cs="Times New Roman"/>
          <w:sz w:val="28"/>
          <w:szCs w:val="28"/>
        </w:rPr>
        <w:t xml:space="preserve"> налога НДФЛ</w:t>
      </w:r>
      <w:r w:rsidRPr="00A63549">
        <w:rPr>
          <w:rFonts w:ascii="Times New Roman" w:eastAsia="BatangChe" w:hAnsi="Times New Roman" w:cs="Times New Roman"/>
          <w:sz w:val="28"/>
          <w:szCs w:val="28"/>
        </w:rPr>
        <w:t xml:space="preserve"> и способах оплаты.</w:t>
      </w:r>
    </w:p>
    <w:p w:rsidR="00927FF5" w:rsidRPr="00A63549" w:rsidRDefault="00927FF5" w:rsidP="00927FF5">
      <w:pPr>
        <w:pStyle w:val="ConsPlusNormal"/>
        <w:ind w:firstLine="540"/>
        <w:jc w:val="both"/>
        <w:rPr>
          <w:sz w:val="28"/>
          <w:szCs w:val="28"/>
        </w:rPr>
      </w:pPr>
    </w:p>
    <w:p w:rsidR="00434206" w:rsidRDefault="00927FF5" w:rsidP="00106209">
      <w:pPr>
        <w:tabs>
          <w:tab w:val="left" w:pos="567"/>
          <w:tab w:val="left" w:pos="7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5DC9">
        <w:rPr>
          <w:rFonts w:ascii="Times New Roman" w:hAnsi="Times New Roman" w:cs="Times New Roman"/>
          <w:sz w:val="28"/>
          <w:szCs w:val="28"/>
        </w:rPr>
        <w:t>Налог</w:t>
      </w:r>
      <w:r w:rsidR="00434206" w:rsidRPr="00295DC9">
        <w:rPr>
          <w:rFonts w:ascii="Times New Roman" w:hAnsi="Times New Roman" w:cs="Times New Roman"/>
          <w:sz w:val="28"/>
          <w:szCs w:val="28"/>
        </w:rPr>
        <w:t xml:space="preserve">овые органы Красноярского края </w:t>
      </w:r>
      <w:r w:rsidR="00A11B24" w:rsidRPr="00295DC9">
        <w:rPr>
          <w:rFonts w:ascii="Times New Roman" w:hAnsi="Times New Roman" w:cs="Times New Roman"/>
          <w:sz w:val="28"/>
          <w:szCs w:val="28"/>
        </w:rPr>
        <w:t>информируют о том,</w:t>
      </w:r>
      <w:r w:rsidR="00B84917" w:rsidRPr="00295DC9">
        <w:rPr>
          <w:rFonts w:ascii="Times New Roman" w:hAnsi="Times New Roman" w:cs="Times New Roman"/>
          <w:sz w:val="28"/>
          <w:szCs w:val="28"/>
        </w:rPr>
        <w:t xml:space="preserve"> что</w:t>
      </w:r>
      <w:r w:rsidR="00B31277" w:rsidRPr="00295DC9">
        <w:rPr>
          <w:rFonts w:ascii="Times New Roman" w:hAnsi="Times New Roman" w:cs="Times New Roman"/>
          <w:sz w:val="28"/>
          <w:szCs w:val="28"/>
        </w:rPr>
        <w:t xml:space="preserve"> </w:t>
      </w:r>
      <w:r w:rsidR="00295DC9" w:rsidRPr="00295DC9">
        <w:rPr>
          <w:rFonts w:ascii="Times New Roman" w:hAnsi="Times New Roman" w:cs="Times New Roman"/>
          <w:sz w:val="28"/>
          <w:szCs w:val="28"/>
        </w:rPr>
        <w:t xml:space="preserve">исчисленный к уплате НДФЛ необходимо было </w:t>
      </w:r>
      <w:r w:rsidR="00B31277" w:rsidRPr="00295DC9">
        <w:rPr>
          <w:rFonts w:ascii="Times New Roman" w:hAnsi="Times New Roman" w:cs="Times New Roman"/>
          <w:sz w:val="28"/>
          <w:szCs w:val="28"/>
        </w:rPr>
        <w:t xml:space="preserve">перечислить в бюджет не позднее 15 июля </w:t>
      </w:r>
      <w:r w:rsidR="00295DC9" w:rsidRPr="00295DC9">
        <w:rPr>
          <w:rFonts w:ascii="Times New Roman" w:hAnsi="Times New Roman" w:cs="Times New Roman"/>
          <w:sz w:val="28"/>
          <w:szCs w:val="28"/>
        </w:rPr>
        <w:t>2022 года</w:t>
      </w:r>
      <w:r w:rsidR="00B31277" w:rsidRPr="00295DC9">
        <w:rPr>
          <w:rFonts w:ascii="Times New Roman" w:hAnsi="Times New Roman" w:cs="Times New Roman"/>
          <w:sz w:val="28"/>
          <w:szCs w:val="28"/>
        </w:rPr>
        <w:t xml:space="preserve"> </w:t>
      </w:r>
      <w:r w:rsidR="00295DC9" w:rsidRPr="00295DC9">
        <w:rPr>
          <w:rFonts w:ascii="Times New Roman" w:hAnsi="Times New Roman" w:cs="Times New Roman"/>
          <w:sz w:val="28"/>
          <w:szCs w:val="28"/>
        </w:rPr>
        <w:t>включительно</w:t>
      </w:r>
      <w:r w:rsidR="00B31277" w:rsidRPr="00295DC9">
        <w:rPr>
          <w:rFonts w:ascii="Times New Roman" w:hAnsi="Times New Roman" w:cs="Times New Roman"/>
          <w:sz w:val="28"/>
          <w:szCs w:val="28"/>
        </w:rPr>
        <w:t xml:space="preserve">. </w:t>
      </w:r>
      <w:r w:rsidR="00295DC9" w:rsidRPr="00295DC9">
        <w:rPr>
          <w:rFonts w:ascii="Times New Roman" w:hAnsi="Times New Roman" w:cs="Times New Roman"/>
          <w:sz w:val="28"/>
          <w:szCs w:val="28"/>
        </w:rPr>
        <w:t>Это касается тех налогоплательщиков</w:t>
      </w:r>
      <w:r w:rsidR="00B31277" w:rsidRPr="00295DC9">
        <w:rPr>
          <w:rFonts w:ascii="Times New Roman" w:hAnsi="Times New Roman" w:cs="Times New Roman"/>
          <w:sz w:val="28"/>
          <w:szCs w:val="28"/>
        </w:rPr>
        <w:t>, кто должен был представить декларацию 3-</w:t>
      </w:r>
      <w:r w:rsidR="00106209" w:rsidRPr="00295DC9">
        <w:rPr>
          <w:rFonts w:ascii="Times New Roman" w:hAnsi="Times New Roman" w:cs="Times New Roman"/>
          <w:sz w:val="28"/>
          <w:szCs w:val="28"/>
        </w:rPr>
        <w:t>НДФЛ</w:t>
      </w:r>
      <w:r w:rsidR="00106209">
        <w:rPr>
          <w:rFonts w:ascii="Times New Roman" w:hAnsi="Times New Roman" w:cs="Times New Roman"/>
          <w:sz w:val="28"/>
          <w:szCs w:val="28"/>
        </w:rPr>
        <w:t xml:space="preserve"> </w:t>
      </w:r>
      <w:r w:rsidR="00106209" w:rsidRPr="00295DC9">
        <w:rPr>
          <w:rFonts w:ascii="Times New Roman" w:hAnsi="Times New Roman" w:cs="Times New Roman"/>
          <w:sz w:val="28"/>
          <w:szCs w:val="28"/>
        </w:rPr>
        <w:t>за</w:t>
      </w:r>
      <w:r w:rsidR="00B31277" w:rsidRPr="00295DC9">
        <w:rPr>
          <w:rFonts w:ascii="Times New Roman" w:hAnsi="Times New Roman" w:cs="Times New Roman"/>
          <w:sz w:val="28"/>
          <w:szCs w:val="28"/>
        </w:rPr>
        <w:t xml:space="preserve"> прошлый год до 4 мая 2022 года.</w:t>
      </w:r>
      <w:r w:rsidR="00106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F63" w:rsidRDefault="001C7F63" w:rsidP="00295D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Напоминаем, что уплатить налог на доходы физических лиц необходимо</w:t>
      </w:r>
      <w:r w:rsidR="00106209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380DD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106209">
        <w:rPr>
          <w:rFonts w:ascii="Times New Roman" w:hAnsi="Times New Roman" w:cs="Times New Roman"/>
          <w:sz w:val="28"/>
          <w:szCs w:val="28"/>
        </w:rPr>
        <w:t xml:space="preserve"> получившим в 2021 году доход от продажи имущества находившегося в собственности менее минимального срока владения, от сдачи квартир и  иного движимого и недвижимого имущества в наем или в аренду, от выигрышей в лотереях, игровых автоматах, а также в порядке дарения в виде недвижимого имуществ</w:t>
      </w:r>
      <w:r w:rsidR="000D4A4D">
        <w:rPr>
          <w:rFonts w:ascii="Times New Roman" w:hAnsi="Times New Roman" w:cs="Times New Roman"/>
          <w:sz w:val="28"/>
          <w:szCs w:val="28"/>
        </w:rPr>
        <w:t>а, транспортных средств, акций (</w:t>
      </w:r>
      <w:r w:rsidR="00106209">
        <w:rPr>
          <w:rFonts w:ascii="Times New Roman" w:hAnsi="Times New Roman" w:cs="Times New Roman"/>
          <w:sz w:val="28"/>
          <w:szCs w:val="28"/>
        </w:rPr>
        <w:t>за исключением подарков от членов семьи или близких родственников), от источников за пределами Российской Федерации и других доходов.</w:t>
      </w:r>
    </w:p>
    <w:p w:rsidR="00A63549" w:rsidRDefault="000D4A4D" w:rsidP="00A6354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Узнать, кто обязан отчитываться о доходах за 2021 год можно в специальном разделе «Декларационная компания 2022»</w:t>
      </w:r>
      <w:r w:rsidRPr="000D4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34206">
        <w:rPr>
          <w:rFonts w:ascii="Times New Roman" w:hAnsi="Times New Roman" w:cs="Times New Roman"/>
          <w:sz w:val="28"/>
          <w:szCs w:val="28"/>
        </w:rPr>
        <w:t>официальном сайте Федеральной налоговой службы России www.nalog.gov.ru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206" w:rsidRDefault="00A63549" w:rsidP="00A6354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31F4">
        <w:rPr>
          <w:rFonts w:ascii="Times New Roman" w:hAnsi="Times New Roman" w:cs="Times New Roman"/>
          <w:sz w:val="28"/>
          <w:szCs w:val="28"/>
        </w:rPr>
        <w:t>Прощ</w:t>
      </w:r>
      <w:r>
        <w:rPr>
          <w:rFonts w:ascii="Times New Roman" w:hAnsi="Times New Roman" w:cs="Times New Roman"/>
          <w:sz w:val="28"/>
          <w:szCs w:val="28"/>
        </w:rPr>
        <w:t>е всего о</w:t>
      </w:r>
      <w:r w:rsidR="000D4A4D">
        <w:rPr>
          <w:rFonts w:ascii="Times New Roman" w:hAnsi="Times New Roman" w:cs="Times New Roman"/>
          <w:sz w:val="28"/>
          <w:szCs w:val="28"/>
        </w:rPr>
        <w:t xml:space="preserve">платить </w:t>
      </w:r>
      <w:r>
        <w:rPr>
          <w:rFonts w:ascii="Times New Roman" w:hAnsi="Times New Roman" w:cs="Times New Roman"/>
          <w:sz w:val="28"/>
          <w:szCs w:val="28"/>
        </w:rPr>
        <w:t>налог</w:t>
      </w:r>
      <w:r w:rsidR="000D4A4D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674C19">
        <w:rPr>
          <w:rFonts w:ascii="Times New Roman" w:hAnsi="Times New Roman" w:cs="Times New Roman"/>
          <w:sz w:val="28"/>
          <w:szCs w:val="28"/>
        </w:rPr>
        <w:t>интернет</w:t>
      </w:r>
      <w:r w:rsidR="000D4A4D">
        <w:rPr>
          <w:rFonts w:ascii="Times New Roman" w:hAnsi="Times New Roman" w:cs="Times New Roman"/>
          <w:sz w:val="28"/>
          <w:szCs w:val="28"/>
        </w:rPr>
        <w:t xml:space="preserve">-сервиса </w:t>
      </w:r>
      <w:r w:rsidR="000D4A4D" w:rsidRPr="00434206">
        <w:rPr>
          <w:rFonts w:ascii="Times New Roman" w:hAnsi="Times New Roman" w:cs="Times New Roman"/>
          <w:color w:val="000000"/>
          <w:sz w:val="28"/>
          <w:szCs w:val="28"/>
        </w:rPr>
        <w:t>«Уплата налогов и пошлин».</w:t>
      </w:r>
      <w:r w:rsidR="000D4A4D">
        <w:rPr>
          <w:rFonts w:ascii="Times New Roman" w:hAnsi="Times New Roman" w:cs="Times New Roman"/>
          <w:color w:val="000000"/>
          <w:sz w:val="28"/>
          <w:szCs w:val="28"/>
        </w:rPr>
        <w:t xml:space="preserve"> А пользователи </w:t>
      </w:r>
      <w:r w:rsidR="00674C19" w:rsidRPr="00434206">
        <w:rPr>
          <w:rFonts w:ascii="Times New Roman" w:hAnsi="Times New Roman" w:cs="Times New Roman"/>
          <w:color w:val="000000"/>
          <w:sz w:val="28"/>
          <w:szCs w:val="28"/>
        </w:rPr>
        <w:t>интернет-сервисов «Личный кабинет налогоплательщика для физических лиц»</w:t>
      </w:r>
      <w:r w:rsidR="00674C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74C19" w:rsidRPr="00434206">
        <w:rPr>
          <w:rFonts w:ascii="Times New Roman" w:hAnsi="Times New Roman" w:cs="Times New Roman"/>
          <w:color w:val="000000"/>
          <w:sz w:val="28"/>
          <w:szCs w:val="28"/>
        </w:rPr>
        <w:t xml:space="preserve">«Личный кабинет налогоплательщика </w:t>
      </w:r>
      <w:r w:rsidR="00674C19">
        <w:rPr>
          <w:rFonts w:ascii="Times New Roman" w:hAnsi="Times New Roman" w:cs="Times New Roman"/>
          <w:color w:val="000000"/>
          <w:sz w:val="28"/>
          <w:szCs w:val="28"/>
        </w:rPr>
        <w:t>индивидуального предпринимателя</w:t>
      </w:r>
      <w:r w:rsidR="00674C19" w:rsidRPr="0043420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74C19">
        <w:rPr>
          <w:rFonts w:ascii="Times New Roman" w:hAnsi="Times New Roman" w:cs="Times New Roman"/>
          <w:color w:val="000000"/>
          <w:sz w:val="28"/>
          <w:szCs w:val="28"/>
        </w:rPr>
        <w:t xml:space="preserve"> могут сформировать платежный документ в сервисе и оплатить налоги онлайн.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434206" w:rsidRPr="00434206">
        <w:rPr>
          <w:rFonts w:ascii="Times New Roman" w:hAnsi="Times New Roman" w:cs="Times New Roman"/>
          <w:color w:val="000000"/>
          <w:sz w:val="28"/>
          <w:szCs w:val="28"/>
        </w:rPr>
        <w:t xml:space="preserve">ойти в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34206" w:rsidRPr="00434206">
        <w:rPr>
          <w:rFonts w:ascii="Times New Roman" w:hAnsi="Times New Roman" w:cs="Times New Roman"/>
          <w:color w:val="000000"/>
          <w:sz w:val="28"/>
          <w:szCs w:val="28"/>
        </w:rPr>
        <w:t>Личный кабинет налого</w:t>
      </w:r>
      <w:r>
        <w:rPr>
          <w:rFonts w:ascii="Times New Roman" w:hAnsi="Times New Roman" w:cs="Times New Roman"/>
          <w:color w:val="000000"/>
          <w:sz w:val="28"/>
          <w:szCs w:val="28"/>
        </w:rPr>
        <w:t>плательщика для физических лиц»</w:t>
      </w:r>
      <w:r w:rsidR="00434206" w:rsidRPr="00434206">
        <w:rPr>
          <w:rFonts w:ascii="Times New Roman" w:hAnsi="Times New Roman" w:cs="Times New Roman"/>
          <w:color w:val="000000"/>
          <w:sz w:val="28"/>
          <w:szCs w:val="28"/>
        </w:rPr>
        <w:t xml:space="preserve"> можно, в </w:t>
      </w:r>
      <w:proofErr w:type="spellStart"/>
      <w:r w:rsidR="00434206" w:rsidRPr="00434206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434206" w:rsidRPr="00434206">
        <w:rPr>
          <w:rFonts w:ascii="Times New Roman" w:hAnsi="Times New Roman" w:cs="Times New Roman"/>
          <w:color w:val="000000"/>
          <w:sz w:val="28"/>
          <w:szCs w:val="28"/>
        </w:rPr>
        <w:t>., используя реквизиты доступа для портала государственных услуг.</w:t>
      </w:r>
    </w:p>
    <w:p w:rsidR="00A63549" w:rsidRDefault="00A63549" w:rsidP="00A63549">
      <w:pPr>
        <w:tabs>
          <w:tab w:val="left" w:pos="567"/>
          <w:tab w:val="left" w:pos="7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Дополнительно сообщаем, что с</w:t>
      </w:r>
      <w:r w:rsidRPr="00434206">
        <w:rPr>
          <w:rFonts w:ascii="Times New Roman" w:hAnsi="Times New Roman" w:cs="Times New Roman"/>
          <w:sz w:val="28"/>
          <w:szCs w:val="28"/>
        </w:rPr>
        <w:t xml:space="preserve"> 16 июля за каждый просроченный день уплаты НДФЛ начисляется пеня, исходя из 1/300 ставки рефинансирования Банка России.</w:t>
      </w:r>
    </w:p>
    <w:p w:rsidR="00A63549" w:rsidRPr="00434206" w:rsidRDefault="00A63549" w:rsidP="00A6354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4206" w:rsidRPr="00434206" w:rsidRDefault="00434206" w:rsidP="00434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34206" w:rsidRPr="0043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41"/>
    <w:rsid w:val="00006648"/>
    <w:rsid w:val="000D4A4D"/>
    <w:rsid w:val="00106209"/>
    <w:rsid w:val="00152876"/>
    <w:rsid w:val="001C7F63"/>
    <w:rsid w:val="00295DC9"/>
    <w:rsid w:val="00306D77"/>
    <w:rsid w:val="003731F5"/>
    <w:rsid w:val="00380DD3"/>
    <w:rsid w:val="003C468B"/>
    <w:rsid w:val="0041795B"/>
    <w:rsid w:val="00434206"/>
    <w:rsid w:val="004406A8"/>
    <w:rsid w:val="004D7D41"/>
    <w:rsid w:val="00674C19"/>
    <w:rsid w:val="00685D82"/>
    <w:rsid w:val="00696710"/>
    <w:rsid w:val="006A6289"/>
    <w:rsid w:val="007827A1"/>
    <w:rsid w:val="008131F4"/>
    <w:rsid w:val="008921FA"/>
    <w:rsid w:val="00927FF5"/>
    <w:rsid w:val="00945D90"/>
    <w:rsid w:val="009D6C35"/>
    <w:rsid w:val="00A11B24"/>
    <w:rsid w:val="00A52DA7"/>
    <w:rsid w:val="00A63549"/>
    <w:rsid w:val="00B15FA0"/>
    <w:rsid w:val="00B31277"/>
    <w:rsid w:val="00B84917"/>
    <w:rsid w:val="00B94716"/>
    <w:rsid w:val="00BE71DD"/>
    <w:rsid w:val="00C33049"/>
    <w:rsid w:val="00C54477"/>
    <w:rsid w:val="00D33B66"/>
    <w:rsid w:val="00D44A7E"/>
    <w:rsid w:val="00E016D7"/>
    <w:rsid w:val="00ED2210"/>
    <w:rsid w:val="00F33653"/>
    <w:rsid w:val="00F8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2A7E08-2B66-4DED-A40A-54046A63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27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Ольга Юрьевна</dc:creator>
  <cp:keywords/>
  <dc:description/>
  <cp:lastModifiedBy>Бычкова Ольга Юрьевна</cp:lastModifiedBy>
  <cp:revision>2</cp:revision>
  <cp:lastPrinted>2022-08-10T04:23:00Z</cp:lastPrinted>
  <dcterms:created xsi:type="dcterms:W3CDTF">2022-08-10T08:37:00Z</dcterms:created>
  <dcterms:modified xsi:type="dcterms:W3CDTF">2022-08-10T08:37:00Z</dcterms:modified>
</cp:coreProperties>
</file>