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5DD2" w:rsidRDefault="00965DD2" w:rsidP="00965DD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65DD2">
        <w:rPr>
          <w:rFonts w:ascii="Times New Roman" w:hAnsi="Times New Roman" w:cs="Times New Roman"/>
          <w:sz w:val="28"/>
          <w:szCs w:val="28"/>
        </w:rPr>
        <w:t>ИНФОРМАЦИЯ</w:t>
      </w:r>
    </w:p>
    <w:p w:rsidR="00965DD2" w:rsidRDefault="00965DD2" w:rsidP="00965D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65DD2">
        <w:rPr>
          <w:rFonts w:ascii="Times New Roman" w:hAnsi="Times New Roman" w:cs="Times New Roman"/>
          <w:sz w:val="28"/>
          <w:szCs w:val="28"/>
        </w:rPr>
        <w:t>Прокуратурой Ермаковского района 30.03.2023 организована работа «горячей линии» по вопросам соблюдения прав детей на сист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DD2">
        <w:rPr>
          <w:rFonts w:ascii="Times New Roman" w:hAnsi="Times New Roman" w:cs="Times New Roman"/>
          <w:sz w:val="28"/>
          <w:szCs w:val="28"/>
        </w:rPr>
        <w:t>матическое получени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65DD2">
        <w:rPr>
          <w:rFonts w:ascii="Times New Roman" w:hAnsi="Times New Roman" w:cs="Times New Roman"/>
          <w:sz w:val="28"/>
          <w:szCs w:val="28"/>
        </w:rPr>
        <w:t>алиментов. Личный прием по указанным вопросам проводит заместитель прокурора района Волчек И.Е., помощник прокуро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5DD2">
        <w:rPr>
          <w:rFonts w:ascii="Times New Roman" w:hAnsi="Times New Roman" w:cs="Times New Roman"/>
          <w:sz w:val="28"/>
          <w:szCs w:val="28"/>
        </w:rPr>
        <w:t>а Степанова В.А.</w:t>
      </w:r>
    </w:p>
    <w:p w:rsidR="00965DD2" w:rsidRDefault="00965DD2" w:rsidP="00965D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65DD2">
        <w:rPr>
          <w:rFonts w:ascii="Times New Roman" w:hAnsi="Times New Roman" w:cs="Times New Roman"/>
          <w:sz w:val="28"/>
          <w:szCs w:val="28"/>
        </w:rPr>
        <w:t xml:space="preserve"> с 10 часов до 13 часов </w:t>
      </w:r>
    </w:p>
    <w:p w:rsidR="00965DD2" w:rsidRDefault="00965DD2" w:rsidP="00965D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65DD2">
        <w:rPr>
          <w:rFonts w:ascii="Times New Roman" w:hAnsi="Times New Roman" w:cs="Times New Roman"/>
          <w:sz w:val="28"/>
          <w:szCs w:val="28"/>
        </w:rPr>
        <w:t>в здании прокуратуры района по адресу:</w:t>
      </w:r>
    </w:p>
    <w:p w:rsidR="00965DD2" w:rsidRPr="00965DD2" w:rsidRDefault="00965DD2" w:rsidP="00965D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65DD2">
        <w:rPr>
          <w:rFonts w:ascii="Times New Roman" w:hAnsi="Times New Roman" w:cs="Times New Roman"/>
          <w:sz w:val="28"/>
          <w:szCs w:val="28"/>
        </w:rPr>
        <w:t xml:space="preserve"> с. Ермаковское, пл. Ленина, 7.</w:t>
      </w:r>
    </w:p>
    <w:p w:rsidR="00965DD2" w:rsidRPr="00965DD2" w:rsidRDefault="00965DD2" w:rsidP="00965D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65DD2">
        <w:rPr>
          <w:rFonts w:ascii="Times New Roman" w:hAnsi="Times New Roman" w:cs="Times New Roman"/>
          <w:sz w:val="28"/>
          <w:szCs w:val="28"/>
        </w:rPr>
        <w:t>Телефон «горячей линии» 8(39138)2-10-34 и 8(39138)2-18-05</w:t>
      </w:r>
    </w:p>
    <w:p w:rsidR="00965DD2" w:rsidRPr="00965DD2" w:rsidRDefault="00965D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65DD2" w:rsidRPr="009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5DD2"/>
    <w:rsid w:val="0096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2023-03-28T02:31:00Z</dcterms:created>
  <dcterms:modified xsi:type="dcterms:W3CDTF">2023-03-28T02:37:00Z</dcterms:modified>
</cp:coreProperties>
</file>