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FD" w:rsidRDefault="007B2FFD" w:rsidP="009C18EC">
      <w:pPr>
        <w:ind w:right="245"/>
      </w:pPr>
      <w:r>
        <w:rPr>
          <w:noProof/>
        </w:rPr>
        <w:pict>
          <v:shape id="Рисунок 685" o:spid="_x0000_s1026" type="#_x0000_t75" alt="вести танзыбея" style="position:absolute;margin-left:51.85pt;margin-top:14pt;width:456.75pt;height:90.75pt;z-index:-251660800;visibility:visible" wrapcoords="0 0 21600 0 21600 21600 0 21600 0 0">
            <v:imagedata r:id="rId7" r:href="rId8"/>
            <w10:wrap type="tight"/>
          </v:shape>
        </w:pict>
      </w:r>
      <w:r>
        <w:t xml:space="preserve">            </w:t>
      </w:r>
    </w:p>
    <w:p w:rsidR="007B2FFD" w:rsidRDefault="007B2FFD" w:rsidP="009C18EC">
      <w:pPr>
        <w:ind w:right="245"/>
      </w:pPr>
      <w:r>
        <w:rPr>
          <w:noProof/>
        </w:rPr>
        <w:pict>
          <v:shape id="_x0000_s1027" style="position:absolute;margin-left:282pt;margin-top:135pt;width:4.8pt;height:4.6pt;z-index:251654656;mso-position-horizontal:absolute;mso-position-vertical:absolute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margin-left:378pt;margin-top:81pt;width:3.55pt;height:2.7pt;z-index:251653632;mso-position-horizontal:absolute;mso-position-vertical:absolute" coordsize="71,54" path="m69,l16,21,,54,71,28,69,r,xe" fillcolor="#c2bf47" stroked="f">
            <v:path arrowok="t"/>
          </v:shape>
        </w:pict>
      </w:r>
      <w:r>
        <w:t xml:space="preserve">          </w:t>
      </w:r>
    </w:p>
    <w:p w:rsidR="007B2FFD" w:rsidRDefault="007B2FFD" w:rsidP="009C18EC">
      <w:pPr>
        <w:tabs>
          <w:tab w:val="left" w:pos="5840"/>
        </w:tabs>
        <w:ind w:right="245"/>
      </w:pPr>
      <w:r>
        <w:rPr>
          <w:noProof/>
        </w:rPr>
        <w:pict>
          <v:shape id="_x0000_s1029" type="#_x0000_t75" alt="вести танзыбея" style="position:absolute;margin-left:30.95pt;margin-top:3.7pt;width:456.75pt;height:90.75pt;z-index:-251659776;visibility:visible" wrapcoords="-35 0 -35 21421 21600 21421 21600 0 -35 0">
            <v:imagedata r:id="rId9" o:title=""/>
            <w10:wrap type="tight"/>
          </v:shape>
        </w:pict>
      </w:r>
      <w:r>
        <w:t xml:space="preserve">                                                                                            </w:t>
      </w:r>
    </w:p>
    <w:p w:rsidR="007B2FFD" w:rsidRDefault="007B2FFD" w:rsidP="009C18EC">
      <w:pPr>
        <w:tabs>
          <w:tab w:val="left" w:pos="5840"/>
        </w:tabs>
        <w:ind w:right="245"/>
      </w:pPr>
    </w:p>
    <w:p w:rsidR="007B2FFD" w:rsidRDefault="007B2FFD" w:rsidP="009C18EC">
      <w:pPr>
        <w:tabs>
          <w:tab w:val="left" w:pos="5840"/>
        </w:tabs>
        <w:ind w:right="245"/>
      </w:pPr>
    </w:p>
    <w:p w:rsidR="007B2FFD" w:rsidRDefault="007B2FFD" w:rsidP="009C18EC">
      <w:pPr>
        <w:tabs>
          <w:tab w:val="left" w:pos="5840"/>
        </w:tabs>
        <w:ind w:right="245"/>
      </w:pPr>
    </w:p>
    <w:p w:rsidR="007B2FFD" w:rsidRDefault="007B2FFD" w:rsidP="009C18EC">
      <w:pPr>
        <w:tabs>
          <w:tab w:val="left" w:pos="5840"/>
        </w:tabs>
        <w:ind w:right="245"/>
      </w:pPr>
    </w:p>
    <w:p w:rsidR="007B2FFD" w:rsidRDefault="007B2FFD" w:rsidP="009C18EC">
      <w:pPr>
        <w:tabs>
          <w:tab w:val="left" w:pos="5840"/>
        </w:tabs>
        <w:ind w:right="245"/>
      </w:pPr>
    </w:p>
    <w:p w:rsidR="007B2FFD" w:rsidRDefault="007B2FFD" w:rsidP="009C18EC">
      <w:pPr>
        <w:tabs>
          <w:tab w:val="left" w:pos="5840"/>
        </w:tabs>
        <w:ind w:right="245"/>
      </w:pPr>
    </w:p>
    <w:p w:rsidR="007B2FFD" w:rsidRPr="006F0505" w:rsidRDefault="007B2FFD" w:rsidP="0067231C">
      <w:pPr>
        <w:tabs>
          <w:tab w:val="left" w:pos="5840"/>
        </w:tabs>
        <w:ind w:left="851" w:right="6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 </w:t>
      </w:r>
      <w:r w:rsidRPr="002517B9">
        <w:rPr>
          <w:b/>
          <w:i/>
          <w:sz w:val="28"/>
          <w:szCs w:val="28"/>
        </w:rPr>
        <w:t>5(516)</w:t>
      </w:r>
      <w:r w:rsidRPr="00E01805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 xml:space="preserve"> 21 февраля 2023</w:t>
      </w:r>
      <w:r w:rsidRPr="006F0505">
        <w:rPr>
          <w:b/>
          <w:i/>
          <w:sz w:val="28"/>
          <w:szCs w:val="28"/>
        </w:rPr>
        <w:t xml:space="preserve"> года.</w:t>
      </w:r>
    </w:p>
    <w:p w:rsidR="007B2FFD" w:rsidRPr="006F0505" w:rsidRDefault="007B2FFD" w:rsidP="00CE1536">
      <w:pPr>
        <w:tabs>
          <w:tab w:val="left" w:pos="9840"/>
        </w:tabs>
        <w:ind w:left="142" w:right="-1"/>
        <w:rPr>
          <w:sz w:val="18"/>
          <w:szCs w:val="18"/>
        </w:rPr>
      </w:pPr>
      <w:r w:rsidRPr="006F0505">
        <w:rPr>
          <w:sz w:val="18"/>
          <w:szCs w:val="18"/>
        </w:rPr>
        <w:t xml:space="preserve">Информационный бюллетень </w:t>
      </w:r>
    </w:p>
    <w:p w:rsidR="007B2FFD" w:rsidRPr="006F0505" w:rsidRDefault="007B2FFD" w:rsidP="00CE1536">
      <w:pPr>
        <w:tabs>
          <w:tab w:val="left" w:pos="9840"/>
        </w:tabs>
        <w:ind w:left="142" w:right="-1"/>
        <w:rPr>
          <w:sz w:val="18"/>
          <w:szCs w:val="18"/>
        </w:rPr>
      </w:pPr>
      <w:r w:rsidRPr="006F0505">
        <w:rPr>
          <w:sz w:val="18"/>
          <w:szCs w:val="18"/>
        </w:rPr>
        <w:t>Танзыбейск</w:t>
      </w:r>
      <w:r>
        <w:rPr>
          <w:sz w:val="18"/>
          <w:szCs w:val="18"/>
        </w:rPr>
        <w:t>ого</w:t>
      </w:r>
      <w:r w:rsidRPr="006F0505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  <w:r w:rsidRPr="006F0505">
        <w:rPr>
          <w:sz w:val="18"/>
          <w:szCs w:val="18"/>
        </w:rPr>
        <w:t xml:space="preserve"> </w:t>
      </w:r>
    </w:p>
    <w:p w:rsidR="007B2FFD" w:rsidRPr="006F0505" w:rsidRDefault="007B2FFD" w:rsidP="00CE1536">
      <w:pPr>
        <w:tabs>
          <w:tab w:val="left" w:pos="9840"/>
        </w:tabs>
        <w:ind w:left="142" w:right="-1"/>
        <w:rPr>
          <w:sz w:val="18"/>
          <w:szCs w:val="18"/>
        </w:rPr>
      </w:pPr>
      <w:r w:rsidRPr="006F0505">
        <w:rPr>
          <w:sz w:val="18"/>
          <w:szCs w:val="18"/>
        </w:rPr>
        <w:t>Ермаковского района</w:t>
      </w:r>
    </w:p>
    <w:p w:rsidR="007B2FFD" w:rsidRPr="006F0505" w:rsidRDefault="007B2FFD" w:rsidP="00CE1536">
      <w:pPr>
        <w:tabs>
          <w:tab w:val="left" w:pos="5940"/>
          <w:tab w:val="left" w:pos="9840"/>
        </w:tabs>
        <w:ind w:left="142" w:right="-1"/>
        <w:rPr>
          <w:sz w:val="18"/>
          <w:szCs w:val="18"/>
        </w:rPr>
      </w:pPr>
      <w:r w:rsidRPr="006F0505">
        <w:rPr>
          <w:sz w:val="18"/>
          <w:szCs w:val="18"/>
        </w:rPr>
        <w:t xml:space="preserve">Красноярского края </w:t>
      </w:r>
      <w:r w:rsidRPr="006F050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</w:t>
      </w:r>
      <w:r w:rsidRPr="006F0505">
        <w:rPr>
          <w:sz w:val="18"/>
          <w:szCs w:val="18"/>
        </w:rPr>
        <w:t>Выпускается с 2007 года.</w:t>
      </w:r>
    </w:p>
    <w:p w:rsidR="007B2FFD" w:rsidRDefault="007B2FFD" w:rsidP="00CE1536">
      <w:pPr>
        <w:tabs>
          <w:tab w:val="left" w:pos="5840"/>
          <w:tab w:val="left" w:pos="9840"/>
        </w:tabs>
        <w:ind w:left="142" w:right="-1"/>
        <w:rPr>
          <w:sz w:val="18"/>
          <w:szCs w:val="18"/>
        </w:rPr>
      </w:pPr>
      <w:r>
        <w:rPr>
          <w:sz w:val="18"/>
          <w:szCs w:val="18"/>
        </w:rPr>
        <w:t>Редактор: Самсонова Н.А.</w:t>
      </w:r>
    </w:p>
    <w:p w:rsidR="007B2FFD" w:rsidRDefault="007B2FFD" w:rsidP="00CE1536">
      <w:pPr>
        <w:tabs>
          <w:tab w:val="left" w:pos="5840"/>
          <w:tab w:val="left" w:pos="9840"/>
        </w:tabs>
        <w:ind w:left="142" w:right="-1"/>
        <w:rPr>
          <w:sz w:val="18"/>
          <w:szCs w:val="18"/>
        </w:rPr>
      </w:pPr>
      <w:r>
        <w:rPr>
          <w:sz w:val="18"/>
          <w:szCs w:val="18"/>
        </w:rPr>
        <w:t>Издатель и распространитель издания : Администрация Танзыбейского сельсовета.</w:t>
      </w:r>
    </w:p>
    <w:p w:rsidR="007B2FFD" w:rsidRPr="00804DCE" w:rsidRDefault="007B2FFD" w:rsidP="00804DCE">
      <w:pPr>
        <w:tabs>
          <w:tab w:val="left" w:pos="5840"/>
          <w:tab w:val="left" w:pos="9840"/>
        </w:tabs>
        <w:ind w:left="142" w:right="-1"/>
        <w:rPr>
          <w:sz w:val="18"/>
          <w:szCs w:val="18"/>
        </w:rPr>
      </w:pPr>
      <w:r>
        <w:rPr>
          <w:sz w:val="18"/>
          <w:szCs w:val="18"/>
        </w:rPr>
        <w:t>Тираж: 100 экз., периодичность не реже 1раза в месяц.</w:t>
      </w:r>
    </w:p>
    <w:p w:rsidR="007B2FFD" w:rsidRPr="00974E61" w:rsidRDefault="007B2FFD" w:rsidP="00974E61">
      <w:pPr>
        <w:tabs>
          <w:tab w:val="left" w:pos="5840"/>
          <w:tab w:val="left" w:pos="9840"/>
        </w:tabs>
        <w:ind w:left="142" w:right="-1"/>
        <w:jc w:val="center"/>
        <w:rPr>
          <w:b/>
          <w:noProof/>
          <w:sz w:val="28"/>
          <w:szCs w:val="28"/>
        </w:rPr>
      </w:pPr>
      <w:r w:rsidRPr="00974E61">
        <w:rPr>
          <w:b/>
          <w:noProof/>
          <w:sz w:val="28"/>
          <w:szCs w:val="28"/>
        </w:rPr>
        <w:t>Спорт и школьники</w:t>
      </w:r>
    </w:p>
    <w:p w:rsidR="007B2FFD" w:rsidRPr="00804DCE" w:rsidRDefault="007B2FFD" w:rsidP="00974E61">
      <w:pPr>
        <w:tabs>
          <w:tab w:val="left" w:pos="5840"/>
          <w:tab w:val="left" w:pos="9840"/>
        </w:tabs>
        <w:ind w:left="142" w:right="-1"/>
        <w:jc w:val="both"/>
        <w:rPr>
          <w:color w:val="000000"/>
          <w:shd w:val="clear" w:color="auto" w:fill="FFFFFF"/>
        </w:rPr>
      </w:pPr>
      <w:r>
        <w:rPr>
          <w:b/>
        </w:rPr>
        <w:t xml:space="preserve">    26 января </w:t>
      </w:r>
      <w:r w:rsidRPr="00993269">
        <w:t>в физкультурно-спортивном центре «Саяны» с. Ермаковское прошло яркое спортивное событие -</w:t>
      </w:r>
      <w:r>
        <w:t xml:space="preserve"> </w:t>
      </w:r>
      <w:r>
        <w:rPr>
          <w:color w:val="000000"/>
          <w:shd w:val="clear" w:color="auto" w:fill="FFFFFF"/>
        </w:rPr>
        <w:t>В</w:t>
      </w:r>
      <w:r w:rsidRPr="00993269">
        <w:rPr>
          <w:color w:val="000000"/>
          <w:shd w:val="clear" w:color="auto" w:fill="FFFFFF"/>
        </w:rPr>
        <w:t>сероссийские спортивные игры школьников «Президентские спортивные игры»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804DCE">
        <w:rPr>
          <w:color w:val="000000"/>
          <w:shd w:val="clear" w:color="auto" w:fill="FFFFFF"/>
        </w:rPr>
        <w:t>Среди всех школ района команда Танзыбейской средней школы заняла 3 общекомандное место.</w:t>
      </w:r>
      <w:r>
        <w:rPr>
          <w:color w:val="000000"/>
          <w:shd w:val="clear" w:color="auto" w:fill="FFFFFF"/>
        </w:rPr>
        <w:t xml:space="preserve"> </w:t>
      </w:r>
      <w:r w:rsidRPr="00804DCE">
        <w:rPr>
          <w:b/>
          <w:color w:val="000000"/>
          <w:shd w:val="clear" w:color="auto" w:fill="FFFFFF"/>
        </w:rPr>
        <w:t>Конькобежный спорт</w:t>
      </w:r>
      <w:r w:rsidRPr="00804DCE">
        <w:rPr>
          <w:color w:val="000000"/>
          <w:shd w:val="clear" w:color="auto" w:fill="FFFFFF"/>
        </w:rPr>
        <w:t>: Новиков Ю.,</w:t>
      </w:r>
      <w:r>
        <w:rPr>
          <w:color w:val="000000"/>
          <w:shd w:val="clear" w:color="auto" w:fill="FFFFFF"/>
        </w:rPr>
        <w:t xml:space="preserve"> </w:t>
      </w:r>
      <w:r w:rsidRPr="00804DCE">
        <w:rPr>
          <w:color w:val="000000"/>
          <w:shd w:val="clear" w:color="auto" w:fill="FFFFFF"/>
        </w:rPr>
        <w:t xml:space="preserve">Шаугенов Р., Васильев И., Фурманчук К., Черных Е., Калинина Н. – 3 место. </w:t>
      </w:r>
      <w:r w:rsidRPr="00804DCE">
        <w:rPr>
          <w:b/>
          <w:color w:val="000000"/>
          <w:shd w:val="clear" w:color="auto" w:fill="FFFFFF"/>
        </w:rPr>
        <w:t>Эстафета</w:t>
      </w:r>
      <w:r w:rsidRPr="00804DCE">
        <w:rPr>
          <w:color w:val="000000"/>
          <w:shd w:val="clear" w:color="auto" w:fill="FFFFFF"/>
        </w:rPr>
        <w:t>: Фурманчук К., Васильев И. – 2 место.</w:t>
      </w:r>
      <w:r>
        <w:rPr>
          <w:color w:val="000000"/>
          <w:shd w:val="clear" w:color="auto" w:fill="FFFFFF"/>
        </w:rPr>
        <w:t xml:space="preserve"> </w:t>
      </w:r>
      <w:r w:rsidRPr="00804DCE">
        <w:rPr>
          <w:b/>
          <w:color w:val="000000"/>
          <w:shd w:val="clear" w:color="auto" w:fill="FFFFFF"/>
        </w:rPr>
        <w:t>Хоккей</w:t>
      </w:r>
      <w:r>
        <w:rPr>
          <w:color w:val="000000"/>
          <w:shd w:val="clear" w:color="auto" w:fill="FFFFFF"/>
        </w:rPr>
        <w:t>: Юравин Д.</w:t>
      </w:r>
      <w:r w:rsidRPr="00804DCE">
        <w:rPr>
          <w:color w:val="000000"/>
          <w:shd w:val="clear" w:color="auto" w:fill="FFFFFF"/>
        </w:rPr>
        <w:t xml:space="preserve">, Кулешов А., Поляков М., Уколов Д., Луконин С., Колчанов Д., Бондаренко В. – 1 место.                                          </w:t>
      </w:r>
    </w:p>
    <w:p w:rsidR="007B2FFD" w:rsidRDefault="007B2FFD" w:rsidP="00974E61">
      <w:pPr>
        <w:tabs>
          <w:tab w:val="left" w:pos="10490"/>
        </w:tabs>
        <w:ind w:left="142"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Pr="00EC4C75">
        <w:rPr>
          <w:b/>
          <w:color w:val="000000"/>
          <w:shd w:val="clear" w:color="auto" w:fill="FFFFFF"/>
        </w:rPr>
        <w:t>11 февраля</w:t>
      </w:r>
      <w:r w:rsidRPr="00EC4C75">
        <w:rPr>
          <w:color w:val="000000"/>
          <w:shd w:val="clear" w:color="auto" w:fill="FFFFFF"/>
        </w:rPr>
        <w:t xml:space="preserve"> на острове «Отдыха» с.</w:t>
      </w:r>
      <w:r>
        <w:rPr>
          <w:color w:val="000000"/>
          <w:shd w:val="clear" w:color="auto" w:fill="FFFFFF"/>
        </w:rPr>
        <w:t xml:space="preserve"> </w:t>
      </w:r>
      <w:r w:rsidRPr="00EC4C75">
        <w:rPr>
          <w:color w:val="000000"/>
          <w:shd w:val="clear" w:color="auto" w:fill="FFFFFF"/>
        </w:rPr>
        <w:t xml:space="preserve">Ермаковское традиционно прошли соревнования по лыжным гонкам - открытая массовая Всероссийская лыжная гонка «Лыжня России – 2023». </w:t>
      </w:r>
      <w:r>
        <w:rPr>
          <w:color w:val="000000"/>
          <w:shd w:val="clear" w:color="auto" w:fill="FFFFFF"/>
        </w:rPr>
        <w:t xml:space="preserve">Белова Дарья – 5 место, Калинина Надежда – 6 место, Серикова Олеся – 7 место. Молодцы! </w:t>
      </w:r>
    </w:p>
    <w:p w:rsidR="007B2FFD" w:rsidRPr="00804DCE" w:rsidRDefault="007B2FFD" w:rsidP="00974E61">
      <w:pPr>
        <w:tabs>
          <w:tab w:val="left" w:pos="10490"/>
        </w:tabs>
        <w:ind w:left="142" w:right="-1"/>
        <w:jc w:val="both"/>
        <w:rPr>
          <w:color w:val="000000"/>
          <w:shd w:val="clear" w:color="auto" w:fill="FFFFFF"/>
        </w:rPr>
      </w:pPr>
      <w:r>
        <w:rPr>
          <w:noProof/>
        </w:rPr>
        <w:pict>
          <v:shape id="Рисунок 8" o:spid="_x0000_s1030" type="#_x0000_t75" style="position:absolute;left:0;text-align:left;margin-left:7.35pt;margin-top:31.7pt;width:156.75pt;height:120pt;z-index:251659776;visibility:visible">
            <v:imagedata r:id="rId10" o:title=""/>
            <w10:wrap type="square"/>
          </v:shape>
        </w:pict>
      </w:r>
      <w:r>
        <w:rPr>
          <w:noProof/>
        </w:rPr>
        <w:pict>
          <v:shape id="Рисунок 5" o:spid="_x0000_s1031" type="#_x0000_t75" style="position:absolute;left:0;text-align:left;margin-left:181.35pt;margin-top:29.45pt;width:149.25pt;height:122.25pt;z-index:-251657728;visibility:visible" wrapcoords="-109 0 -109 21467 21600 21467 21600 0 -109 0">
            <v:imagedata r:id="rId11" o:title=""/>
            <w10:wrap type="tight"/>
          </v:shape>
        </w:pict>
      </w:r>
      <w:r>
        <w:rPr>
          <w:b/>
          <w:color w:val="000000"/>
          <w:shd w:val="clear" w:color="auto" w:fill="FFFFFF"/>
        </w:rPr>
        <w:t xml:space="preserve">   17 февраля </w:t>
      </w:r>
      <w:r w:rsidRPr="00993269">
        <w:t xml:space="preserve">в </w:t>
      </w:r>
      <w:r>
        <w:t>ФСЦ</w:t>
      </w:r>
      <w:r w:rsidRPr="00993269">
        <w:t xml:space="preserve"> «Саяны» с. Ермаковское</w:t>
      </w:r>
      <w:r>
        <w:t xml:space="preserve"> прошли соревнования по гиревому спорту среди школьников. Дымова Валерия заняла 2 место в весовой категории до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  <w:r>
        <w:t>.</w:t>
      </w:r>
    </w:p>
    <w:p w:rsidR="007B2FFD" w:rsidRPr="00EC4C75" w:rsidRDefault="007B2FFD" w:rsidP="00EC384B">
      <w:pPr>
        <w:tabs>
          <w:tab w:val="left" w:pos="9840"/>
        </w:tabs>
        <w:ind w:left="1134" w:right="708"/>
        <w:rPr>
          <w:color w:val="000000"/>
          <w:shd w:val="clear" w:color="auto" w:fill="FFFFFF"/>
        </w:rPr>
      </w:pPr>
      <w:r>
        <w:rPr>
          <w:noProof/>
        </w:rPr>
        <w:pict>
          <v:shape id="Рисунок 11" o:spid="_x0000_s1032" type="#_x0000_t75" style="position:absolute;left:0;text-align:left;margin-left:8.4pt;margin-top:1.55pt;width:157pt;height:117.75pt;z-index:-251655680;visibility:visible" wrapcoords="-103 0 -103 21462 21600 21462 21600 0 -103 0">
            <v:imagedata r:id="rId12" o:title=""/>
            <w10:wrap type="tight"/>
          </v:shape>
        </w:pict>
      </w:r>
      <w:r>
        <w:rPr>
          <w:noProof/>
        </w:rPr>
        <w:pict>
          <v:shape id="Рисунок 3" o:spid="_x0000_s1033" type="#_x0000_t75" style="position:absolute;left:0;text-align:left;margin-left:7.75pt;margin-top:7.4pt;width:493.1pt;height:288.75pt;z-index:-251658752;visibility:visible">
            <v:imagedata r:id="rId13" o:title="" croptop="3112f"/>
          </v:shape>
        </w:pict>
      </w:r>
      <w:r w:rsidRPr="00EC4C75">
        <w:rPr>
          <w:color w:val="000000"/>
          <w:shd w:val="clear" w:color="auto" w:fill="FFFFFF"/>
        </w:rPr>
        <w:t xml:space="preserve"> </w:t>
      </w:r>
    </w:p>
    <w:p w:rsidR="007B2FFD" w:rsidRDefault="007B2FFD" w:rsidP="00EC384B">
      <w:pPr>
        <w:tabs>
          <w:tab w:val="left" w:pos="9840"/>
        </w:tabs>
        <w:ind w:left="1134" w:right="708"/>
        <w:rPr>
          <w:b/>
        </w:rPr>
      </w:pPr>
    </w:p>
    <w:p w:rsidR="007B2FFD" w:rsidRPr="00974E61" w:rsidRDefault="007B2FFD" w:rsidP="00BA6270">
      <w:pPr>
        <w:tabs>
          <w:tab w:val="left" w:pos="9840"/>
        </w:tabs>
        <w:ind w:right="275"/>
        <w:jc w:val="center"/>
        <w:rPr>
          <w:b/>
          <w:color w:val="444444"/>
          <w:sz w:val="28"/>
          <w:szCs w:val="28"/>
        </w:rPr>
      </w:pPr>
      <w:r w:rsidRPr="00974E61">
        <w:rPr>
          <w:b/>
          <w:color w:val="444444"/>
          <w:sz w:val="28"/>
          <w:szCs w:val="28"/>
        </w:rPr>
        <w:t>Дорогие наши мужчины!</w:t>
      </w:r>
    </w:p>
    <w:p w:rsidR="007B2FFD" w:rsidRDefault="007B2FFD" w:rsidP="00BA6270">
      <w:pPr>
        <w:tabs>
          <w:tab w:val="left" w:pos="9840"/>
        </w:tabs>
        <w:ind w:left="851" w:right="275"/>
        <w:rPr>
          <w:color w:val="444444"/>
        </w:rPr>
      </w:pPr>
      <w:r>
        <w:rPr>
          <w:b/>
          <w:color w:val="444444"/>
          <w:sz w:val="28"/>
          <w:szCs w:val="28"/>
        </w:rPr>
        <w:t xml:space="preserve">      </w:t>
      </w:r>
      <w:r>
        <w:rPr>
          <w:color w:val="444444"/>
        </w:rPr>
        <w:t>Поздравляем в</w:t>
      </w:r>
      <w:r w:rsidRPr="00974E61">
        <w:rPr>
          <w:color w:val="444444"/>
        </w:rPr>
        <w:t>ас с наступающим праздником мужества,</w:t>
      </w:r>
      <w:r>
        <w:rPr>
          <w:color w:val="444444"/>
        </w:rPr>
        <w:t xml:space="preserve"> </w:t>
      </w:r>
      <w:r w:rsidRPr="00974E61">
        <w:rPr>
          <w:color w:val="444444"/>
        </w:rPr>
        <w:t>благородства и чести –</w:t>
      </w:r>
    </w:p>
    <w:p w:rsidR="007B2FFD" w:rsidRPr="00974E61" w:rsidRDefault="007B2FFD" w:rsidP="00BA6270">
      <w:pPr>
        <w:tabs>
          <w:tab w:val="left" w:pos="9840"/>
        </w:tabs>
        <w:ind w:left="851" w:right="275"/>
        <w:rPr>
          <w:color w:val="444444"/>
        </w:rPr>
      </w:pPr>
      <w:r>
        <w:rPr>
          <w:color w:val="444444"/>
        </w:rPr>
        <w:t xml:space="preserve">                                         </w:t>
      </w:r>
      <w:r w:rsidRPr="00974E61">
        <w:rPr>
          <w:color w:val="444444"/>
        </w:rPr>
        <w:t>с Днём защитника Отечества!</w:t>
      </w:r>
    </w:p>
    <w:p w:rsidR="007B2FFD" w:rsidRDefault="007B2FFD" w:rsidP="00DB1E98">
      <w:pPr>
        <w:tabs>
          <w:tab w:val="left" w:pos="9840"/>
        </w:tabs>
        <w:ind w:left="851" w:right="275"/>
        <w:jc w:val="center"/>
        <w:rPr>
          <w:color w:val="444444"/>
        </w:rPr>
      </w:pPr>
      <w:r>
        <w:rPr>
          <w:color w:val="444444"/>
        </w:rPr>
        <w:t>Желаем в</w:t>
      </w:r>
      <w:r w:rsidRPr="00974E61">
        <w:rPr>
          <w:color w:val="444444"/>
        </w:rPr>
        <w:t>ам крепкого здоровья</w:t>
      </w:r>
      <w:r>
        <w:rPr>
          <w:color w:val="444444"/>
        </w:rPr>
        <w:t xml:space="preserve">, </w:t>
      </w:r>
      <w:r w:rsidRPr="00974E61">
        <w:rPr>
          <w:color w:val="444444"/>
        </w:rPr>
        <w:t xml:space="preserve">счастья, благополучия, </w:t>
      </w:r>
      <w:r>
        <w:rPr>
          <w:color w:val="444444"/>
        </w:rPr>
        <w:t xml:space="preserve">жизни наполненной миром, </w:t>
      </w:r>
      <w:r w:rsidRPr="00974E61">
        <w:rPr>
          <w:color w:val="444444"/>
        </w:rPr>
        <w:t>успехов и любви близких.</w:t>
      </w:r>
      <w:r>
        <w:rPr>
          <w:color w:val="444444"/>
        </w:rPr>
        <w:t xml:space="preserve"> </w:t>
      </w:r>
      <w:r w:rsidRPr="00974E61">
        <w:rPr>
          <w:color w:val="444444"/>
        </w:rPr>
        <w:t>Пусть на вашем пути не будет преград, а вы всегда смело</w:t>
      </w:r>
    </w:p>
    <w:p w:rsidR="007B2FFD" w:rsidRPr="00974E61" w:rsidRDefault="007B2FFD" w:rsidP="00BA6270">
      <w:pPr>
        <w:tabs>
          <w:tab w:val="left" w:pos="9840"/>
        </w:tabs>
        <w:ind w:left="851" w:right="275"/>
        <w:rPr>
          <w:color w:val="444444"/>
        </w:rPr>
      </w:pPr>
      <w:r>
        <w:rPr>
          <w:color w:val="444444"/>
        </w:rPr>
        <w:t xml:space="preserve">        </w:t>
      </w:r>
      <w:r w:rsidRPr="00974E61">
        <w:rPr>
          <w:color w:val="444444"/>
        </w:rPr>
        <w:t>шагайте к своим целям. Живите долго и счастливо с позитивным настроением!</w:t>
      </w:r>
    </w:p>
    <w:p w:rsidR="007B2FFD" w:rsidRPr="00974E61" w:rsidRDefault="007B2FFD" w:rsidP="00BA6270">
      <w:pPr>
        <w:tabs>
          <w:tab w:val="left" w:pos="9840"/>
        </w:tabs>
        <w:ind w:left="851" w:right="275"/>
        <w:rPr>
          <w:color w:val="444444"/>
        </w:rPr>
      </w:pPr>
      <w:r>
        <w:rPr>
          <w:color w:val="444444"/>
        </w:rPr>
        <w:t xml:space="preserve">                                       </w:t>
      </w:r>
      <w:r w:rsidRPr="00974E61">
        <w:rPr>
          <w:color w:val="444444"/>
        </w:rPr>
        <w:t>Пусть все ваши мечты сбываются!</w:t>
      </w:r>
    </w:p>
    <w:p w:rsidR="007B2FFD" w:rsidRPr="00974E61" w:rsidRDefault="007B2FFD" w:rsidP="00BA6270">
      <w:pPr>
        <w:tabs>
          <w:tab w:val="left" w:pos="9840"/>
        </w:tabs>
        <w:ind w:left="1134" w:right="275"/>
        <w:jc w:val="right"/>
        <w:rPr>
          <w:color w:val="444444"/>
          <w:sz w:val="20"/>
          <w:szCs w:val="20"/>
        </w:rPr>
      </w:pPr>
      <w:r w:rsidRPr="00974E61">
        <w:rPr>
          <w:color w:val="444444"/>
          <w:sz w:val="20"/>
          <w:szCs w:val="20"/>
        </w:rPr>
        <w:t>Администрация Танзыбейского сельсовета</w:t>
      </w:r>
    </w:p>
    <w:p w:rsidR="007B2FFD" w:rsidRDefault="007B2FFD" w:rsidP="00BA6270">
      <w:pPr>
        <w:tabs>
          <w:tab w:val="left" w:pos="9840"/>
        </w:tabs>
        <w:ind w:left="1134" w:right="275"/>
        <w:jc w:val="right"/>
        <w:rPr>
          <w:color w:val="444444"/>
          <w:sz w:val="20"/>
          <w:szCs w:val="20"/>
        </w:rPr>
      </w:pPr>
      <w:r w:rsidRPr="00974E61">
        <w:rPr>
          <w:color w:val="444444"/>
          <w:sz w:val="20"/>
          <w:szCs w:val="20"/>
        </w:rPr>
        <w:t>Танзыбейский сельский Совет депутатов</w:t>
      </w:r>
    </w:p>
    <w:p w:rsidR="007B2FFD" w:rsidRDefault="007B2FFD" w:rsidP="00BA6270">
      <w:pPr>
        <w:tabs>
          <w:tab w:val="left" w:pos="9840"/>
        </w:tabs>
        <w:ind w:left="1134" w:right="275"/>
        <w:jc w:val="right"/>
        <w:rPr>
          <w:color w:val="444444"/>
          <w:sz w:val="20"/>
          <w:szCs w:val="20"/>
        </w:rPr>
      </w:pPr>
    </w:p>
    <w:p w:rsidR="007B2FFD" w:rsidRPr="00560041" w:rsidRDefault="007B2FFD" w:rsidP="00BA6270">
      <w:pPr>
        <w:tabs>
          <w:tab w:val="left" w:pos="9840"/>
        </w:tabs>
        <w:ind w:left="1134" w:right="275"/>
        <w:jc w:val="center"/>
        <w:rPr>
          <w:b/>
          <w:color w:val="C00000"/>
          <w:sz w:val="28"/>
          <w:szCs w:val="28"/>
        </w:rPr>
      </w:pPr>
      <w:r w:rsidRPr="00560041">
        <w:rPr>
          <w:b/>
          <w:color w:val="C00000"/>
          <w:sz w:val="28"/>
          <w:szCs w:val="28"/>
        </w:rPr>
        <w:t>23 февраля в 14.00часов  Дом культуры приглашает на концертную программу</w:t>
      </w:r>
    </w:p>
    <w:p w:rsidR="007B2FFD" w:rsidRPr="00560041" w:rsidRDefault="007B2FFD" w:rsidP="00BA6270">
      <w:pPr>
        <w:tabs>
          <w:tab w:val="left" w:pos="9840"/>
        </w:tabs>
        <w:ind w:left="1134" w:right="275"/>
        <w:jc w:val="center"/>
        <w:rPr>
          <w:b/>
          <w:color w:val="C00000"/>
          <w:sz w:val="28"/>
          <w:szCs w:val="28"/>
        </w:rPr>
      </w:pPr>
      <w:r w:rsidRPr="00560041">
        <w:rPr>
          <w:b/>
          <w:color w:val="C00000"/>
          <w:sz w:val="28"/>
          <w:szCs w:val="28"/>
        </w:rPr>
        <w:t>«С Днём защитника Отечества!»</w:t>
      </w:r>
    </w:p>
    <w:p w:rsidR="007B2FFD" w:rsidRPr="00560041" w:rsidRDefault="007B2FFD" w:rsidP="00560041">
      <w:pPr>
        <w:tabs>
          <w:tab w:val="left" w:pos="5840"/>
          <w:tab w:val="left" w:pos="9840"/>
        </w:tabs>
        <w:ind w:left="142" w:right="-1"/>
        <w:jc w:val="center"/>
        <w:rPr>
          <w:b/>
          <w:color w:val="C00000"/>
          <w:sz w:val="28"/>
          <w:szCs w:val="28"/>
        </w:rPr>
      </w:pPr>
    </w:p>
    <w:p w:rsidR="007B2FFD" w:rsidRDefault="007B2FFD" w:rsidP="00A774B6">
      <w:pPr>
        <w:tabs>
          <w:tab w:val="left" w:pos="5840"/>
          <w:tab w:val="left" w:pos="9840"/>
        </w:tabs>
        <w:ind w:left="142" w:right="-1"/>
        <w:rPr>
          <w:color w:val="444444"/>
        </w:rPr>
      </w:pPr>
    </w:p>
    <w:p w:rsidR="007B2FFD" w:rsidRDefault="007B2FFD" w:rsidP="00A774B6">
      <w:pPr>
        <w:tabs>
          <w:tab w:val="left" w:pos="5840"/>
          <w:tab w:val="left" w:pos="9840"/>
        </w:tabs>
        <w:ind w:left="142" w:right="-1"/>
        <w:rPr>
          <w:color w:val="444444"/>
        </w:rPr>
      </w:pPr>
    </w:p>
    <w:p w:rsidR="007B2FFD" w:rsidRDefault="007B2FFD" w:rsidP="00A774B6">
      <w:pPr>
        <w:tabs>
          <w:tab w:val="left" w:pos="5840"/>
          <w:tab w:val="left" w:pos="9840"/>
        </w:tabs>
        <w:ind w:left="142" w:right="-1"/>
        <w:rPr>
          <w:color w:val="444444"/>
        </w:rPr>
      </w:pPr>
    </w:p>
    <w:p w:rsidR="007B2FFD" w:rsidRDefault="007B2FFD" w:rsidP="00A774B6">
      <w:pPr>
        <w:tabs>
          <w:tab w:val="left" w:pos="5840"/>
          <w:tab w:val="left" w:pos="9840"/>
        </w:tabs>
        <w:ind w:left="142" w:right="-1"/>
        <w:rPr>
          <w:color w:val="444444"/>
        </w:rPr>
      </w:pPr>
    </w:p>
    <w:p w:rsidR="007B2FFD" w:rsidRDefault="007B2FFD" w:rsidP="00A774B6">
      <w:pPr>
        <w:tabs>
          <w:tab w:val="left" w:pos="5840"/>
          <w:tab w:val="left" w:pos="9840"/>
        </w:tabs>
        <w:ind w:left="142" w:right="-1"/>
        <w:rPr>
          <w:color w:val="444444"/>
        </w:rPr>
      </w:pPr>
    </w:p>
    <w:p w:rsidR="007B2FFD" w:rsidRDefault="007B2FFD" w:rsidP="00BA6270">
      <w:pPr>
        <w:pStyle w:val="glavn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Рисунок 13" o:spid="_x0000_s1034" type="#_x0000_t75" style="position:absolute;margin-left:-12.9pt;margin-top:6.3pt;width:286.5pt;height:253.5pt;z-index:251661824;visibility:visible">
            <v:imagedata r:id="rId14" o:title="" cropleft="17994f" cropright="1184f"/>
            <w10:wrap type="square"/>
          </v:shape>
        </w:pict>
      </w:r>
    </w:p>
    <w:p w:rsidR="007B2FFD" w:rsidRPr="00EA131F" w:rsidRDefault="007B2FFD" w:rsidP="007D057B">
      <w:pPr>
        <w:pStyle w:val="glavn"/>
        <w:spacing w:before="0" w:beforeAutospacing="0" w:after="0" w:afterAutospacing="0"/>
        <w:ind w:left="426"/>
        <w:jc w:val="center"/>
        <w:rPr>
          <w:b/>
          <w:i/>
          <w:iCs/>
          <w:sz w:val="22"/>
          <w:szCs w:val="22"/>
        </w:rPr>
      </w:pPr>
      <w:r w:rsidRPr="0051451C">
        <w:rPr>
          <w:b/>
          <w:i/>
          <w:color w:val="000000"/>
          <w:sz w:val="28"/>
          <w:szCs w:val="28"/>
        </w:rPr>
        <w:t>А у нас</w:t>
      </w:r>
    </w:p>
    <w:p w:rsidR="007B2FFD" w:rsidRPr="0051451C" w:rsidRDefault="007B2FFD" w:rsidP="007D057B">
      <w:pPr>
        <w:ind w:left="-567" w:right="141"/>
        <w:jc w:val="center"/>
        <w:rPr>
          <w:b/>
          <w:i/>
          <w:color w:val="FF0000"/>
          <w:sz w:val="27"/>
          <w:szCs w:val="27"/>
        </w:rPr>
      </w:pPr>
      <w:r>
        <w:rPr>
          <w:b/>
          <w:i/>
          <w:color w:val="FF0000"/>
          <w:sz w:val="27"/>
          <w:szCs w:val="27"/>
        </w:rPr>
        <w:t xml:space="preserve">     </w:t>
      </w:r>
      <w:r w:rsidRPr="0051451C">
        <w:rPr>
          <w:b/>
          <w:i/>
          <w:color w:val="FF0000"/>
          <w:sz w:val="27"/>
          <w:szCs w:val="27"/>
        </w:rPr>
        <w:t>МАСЛЕНИЦА!</w:t>
      </w:r>
    </w:p>
    <w:p w:rsidR="007B2FFD" w:rsidRDefault="007B2FFD" w:rsidP="007D057B">
      <w:pPr>
        <w:ind w:left="-567" w:right="141"/>
        <w:jc w:val="center"/>
        <w:rPr>
          <w:color w:val="000000"/>
          <w:sz w:val="27"/>
          <w:szCs w:val="27"/>
        </w:rPr>
      </w:pPr>
    </w:p>
    <w:p w:rsidR="007B2FFD" w:rsidRPr="00524C80" w:rsidRDefault="007B2FFD" w:rsidP="007D057B">
      <w:pPr>
        <w:ind w:left="-567" w:right="141"/>
        <w:jc w:val="center"/>
        <w:rPr>
          <w:b/>
          <w:i/>
          <w:color w:val="C00000"/>
          <w:sz w:val="32"/>
          <w:szCs w:val="32"/>
        </w:rPr>
      </w:pPr>
      <w:r w:rsidRPr="00524C80">
        <w:rPr>
          <w:b/>
          <w:i/>
          <w:color w:val="C00000"/>
          <w:sz w:val="32"/>
          <w:szCs w:val="32"/>
        </w:rPr>
        <w:t>26 февраля в 14-00 часов</w:t>
      </w:r>
    </w:p>
    <w:p w:rsidR="007B2FFD" w:rsidRDefault="007B2FFD" w:rsidP="007D057B">
      <w:pPr>
        <w:ind w:right="141"/>
        <w:jc w:val="center"/>
        <w:rPr>
          <w:b/>
          <w:color w:val="000000"/>
          <w:sz w:val="32"/>
          <w:szCs w:val="32"/>
        </w:rPr>
      </w:pPr>
      <w:r w:rsidRPr="00524C80">
        <w:rPr>
          <w:b/>
          <w:color w:val="000000"/>
          <w:sz w:val="32"/>
          <w:szCs w:val="32"/>
        </w:rPr>
        <w:t xml:space="preserve">на площади </w:t>
      </w:r>
    </w:p>
    <w:p w:rsidR="007B2FFD" w:rsidRPr="00524C80" w:rsidRDefault="007B2FFD" w:rsidP="007D057B">
      <w:pPr>
        <w:ind w:right="141"/>
        <w:jc w:val="center"/>
        <w:rPr>
          <w:b/>
          <w:color w:val="000000"/>
          <w:sz w:val="32"/>
          <w:szCs w:val="32"/>
        </w:rPr>
      </w:pPr>
      <w:r w:rsidRPr="00524C80">
        <w:rPr>
          <w:b/>
          <w:color w:val="000000"/>
          <w:sz w:val="32"/>
          <w:szCs w:val="32"/>
        </w:rPr>
        <w:t>Дома культуры</w:t>
      </w:r>
      <w:r>
        <w:rPr>
          <w:b/>
          <w:color w:val="000000"/>
          <w:sz w:val="32"/>
          <w:szCs w:val="32"/>
        </w:rPr>
        <w:t>.</w:t>
      </w:r>
    </w:p>
    <w:p w:rsidR="007B2FFD" w:rsidRPr="00524C80" w:rsidRDefault="007B2FFD" w:rsidP="007D057B">
      <w:pPr>
        <w:ind w:left="-567" w:right="14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Вас ждут</w:t>
      </w:r>
      <w:r w:rsidRPr="00524C80">
        <w:rPr>
          <w:b/>
          <w:color w:val="000000"/>
          <w:sz w:val="32"/>
          <w:szCs w:val="32"/>
        </w:rPr>
        <w:t>:</w:t>
      </w:r>
    </w:p>
    <w:p w:rsidR="007B2FFD" w:rsidRPr="00524C80" w:rsidRDefault="007B2FFD" w:rsidP="007D057B">
      <w:pPr>
        <w:ind w:left="-567" w:right="141"/>
        <w:jc w:val="center"/>
        <w:rPr>
          <w:b/>
          <w:color w:val="C00000"/>
          <w:sz w:val="32"/>
          <w:szCs w:val="32"/>
        </w:rPr>
      </w:pPr>
      <w:r w:rsidRPr="00524C80">
        <w:rPr>
          <w:b/>
          <w:color w:val="000000"/>
          <w:sz w:val="32"/>
          <w:szCs w:val="32"/>
        </w:rPr>
        <w:t xml:space="preserve">- </w:t>
      </w:r>
      <w:r w:rsidRPr="00524C80">
        <w:rPr>
          <w:b/>
          <w:color w:val="C00000"/>
          <w:sz w:val="32"/>
          <w:szCs w:val="32"/>
        </w:rPr>
        <w:t>развлекательная игровая программа</w:t>
      </w:r>
      <w:r>
        <w:rPr>
          <w:b/>
          <w:color w:val="C00000"/>
          <w:sz w:val="32"/>
          <w:szCs w:val="32"/>
        </w:rPr>
        <w:t>;</w:t>
      </w:r>
    </w:p>
    <w:p w:rsidR="007B2FFD" w:rsidRDefault="007B2FFD" w:rsidP="007D057B">
      <w:pPr>
        <w:ind w:right="141"/>
        <w:jc w:val="center"/>
        <w:rPr>
          <w:b/>
          <w:color w:val="C00000"/>
          <w:sz w:val="32"/>
          <w:szCs w:val="32"/>
        </w:rPr>
      </w:pPr>
      <w:r w:rsidRPr="00524C80">
        <w:rPr>
          <w:b/>
          <w:color w:val="000000"/>
          <w:sz w:val="32"/>
          <w:szCs w:val="32"/>
        </w:rPr>
        <w:t xml:space="preserve">- </w:t>
      </w:r>
      <w:r w:rsidRPr="00524C80">
        <w:rPr>
          <w:b/>
          <w:color w:val="C00000"/>
          <w:sz w:val="32"/>
          <w:szCs w:val="32"/>
        </w:rPr>
        <w:t>спортивные состязания</w:t>
      </w:r>
      <w:r>
        <w:rPr>
          <w:b/>
          <w:color w:val="C00000"/>
          <w:sz w:val="32"/>
          <w:szCs w:val="32"/>
        </w:rPr>
        <w:t>;</w:t>
      </w:r>
    </w:p>
    <w:p w:rsidR="007B2FFD" w:rsidRPr="00524C80" w:rsidRDefault="007B2FFD" w:rsidP="00524C80">
      <w:pPr>
        <w:ind w:right="14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- хороводы, обряды, блины, сжигание чучела.</w:t>
      </w:r>
    </w:p>
    <w:p w:rsidR="007B2FFD" w:rsidRPr="00524C80" w:rsidRDefault="007B2FFD" w:rsidP="007D057B">
      <w:pPr>
        <w:ind w:right="141"/>
        <w:jc w:val="center"/>
        <w:rPr>
          <w:b/>
          <w:color w:val="000000"/>
          <w:sz w:val="32"/>
          <w:szCs w:val="32"/>
        </w:rPr>
      </w:pPr>
      <w:r w:rsidRPr="00524C80">
        <w:rPr>
          <w:b/>
          <w:color w:val="000000"/>
          <w:sz w:val="32"/>
          <w:szCs w:val="32"/>
        </w:rPr>
        <w:t>Приходите! Будет весело!</w:t>
      </w:r>
    </w:p>
    <w:p w:rsidR="007B2FFD" w:rsidRDefault="007B2FFD" w:rsidP="00560041">
      <w:pPr>
        <w:tabs>
          <w:tab w:val="left" w:pos="5840"/>
          <w:tab w:val="left" w:pos="9840"/>
        </w:tabs>
        <w:ind w:right="-1"/>
        <w:rPr>
          <w:color w:val="444444"/>
        </w:rPr>
      </w:pPr>
    </w:p>
    <w:p w:rsidR="007B2FFD" w:rsidRDefault="007B2FFD" w:rsidP="009F21E1">
      <w:pPr>
        <w:tabs>
          <w:tab w:val="left" w:pos="5840"/>
          <w:tab w:val="left" w:pos="9840"/>
        </w:tabs>
        <w:ind w:right="-1"/>
        <w:rPr>
          <w:b/>
          <w:color w:val="444444"/>
          <w:sz w:val="32"/>
          <w:szCs w:val="32"/>
        </w:rPr>
      </w:pPr>
    </w:p>
    <w:p w:rsidR="007B2FFD" w:rsidRPr="00465DDE" w:rsidRDefault="007B2FFD" w:rsidP="00042296">
      <w:pPr>
        <w:tabs>
          <w:tab w:val="left" w:pos="5840"/>
          <w:tab w:val="left" w:pos="9840"/>
        </w:tabs>
        <w:rPr>
          <w:sz w:val="28"/>
          <w:szCs w:val="28"/>
        </w:rPr>
      </w:pPr>
      <w:r>
        <w:rPr>
          <w:b/>
          <w:color w:val="444444"/>
          <w:sz w:val="32"/>
          <w:szCs w:val="32"/>
        </w:rPr>
        <w:t xml:space="preserve">                  </w:t>
      </w:r>
      <w:r w:rsidRPr="00C969D9">
        <w:rPr>
          <w:color w:val="444444"/>
        </w:rPr>
        <w:br/>
      </w:r>
      <w:r w:rsidRPr="00042296">
        <w:rPr>
          <w:b/>
          <w:color w:val="3B4256"/>
          <w:sz w:val="28"/>
          <w:szCs w:val="28"/>
        </w:rPr>
        <w:t xml:space="preserve">                              </w:t>
      </w:r>
      <w:r>
        <w:rPr>
          <w:b/>
          <w:color w:val="3B4256"/>
          <w:sz w:val="28"/>
          <w:szCs w:val="28"/>
        </w:rPr>
        <w:t xml:space="preserve">     </w:t>
      </w:r>
      <w:r w:rsidRPr="00042296">
        <w:rPr>
          <w:b/>
          <w:color w:val="3B4256"/>
          <w:sz w:val="28"/>
          <w:szCs w:val="28"/>
        </w:rPr>
        <w:t xml:space="preserve"> </w:t>
      </w:r>
      <w:r w:rsidRPr="00A746EA">
        <w:rPr>
          <w:b/>
          <w:sz w:val="28"/>
          <w:szCs w:val="28"/>
        </w:rPr>
        <w:t>Уважаемые жители поселка Танзыбей!</w:t>
      </w:r>
    </w:p>
    <w:p w:rsidR="007B2FFD" w:rsidRPr="00B94BBC" w:rsidRDefault="007B2FFD" w:rsidP="00042296">
      <w:pPr>
        <w:tabs>
          <w:tab w:val="left" w:pos="5840"/>
          <w:tab w:val="left" w:pos="9840"/>
        </w:tabs>
        <w:ind w:left="142"/>
        <w:jc w:val="center"/>
        <w:rPr>
          <w:sz w:val="26"/>
          <w:szCs w:val="26"/>
        </w:rPr>
      </w:pPr>
      <w:r w:rsidRPr="00B94BBC">
        <w:rPr>
          <w:sz w:val="26"/>
          <w:szCs w:val="26"/>
        </w:rPr>
        <w:t>В этом году нашему поселку исполняется 75 лет.</w:t>
      </w:r>
    </w:p>
    <w:p w:rsidR="007B2FFD" w:rsidRPr="00B94BBC" w:rsidRDefault="007B2FFD" w:rsidP="00042296">
      <w:pPr>
        <w:tabs>
          <w:tab w:val="left" w:pos="5840"/>
          <w:tab w:val="left" w:pos="9840"/>
        </w:tabs>
        <w:ind w:left="142"/>
        <w:jc w:val="both"/>
        <w:rPr>
          <w:sz w:val="26"/>
          <w:szCs w:val="26"/>
        </w:rPr>
      </w:pPr>
      <w:r w:rsidRPr="00B94BBC">
        <w:rPr>
          <w:sz w:val="26"/>
          <w:szCs w:val="26"/>
        </w:rPr>
        <w:t xml:space="preserve">     Орг</w:t>
      </w:r>
      <w:r>
        <w:rPr>
          <w:sz w:val="26"/>
          <w:szCs w:val="26"/>
        </w:rPr>
        <w:t>анизационный</w:t>
      </w:r>
      <w:r w:rsidRPr="00B94BBC">
        <w:rPr>
          <w:sz w:val="26"/>
          <w:szCs w:val="26"/>
        </w:rPr>
        <w:t xml:space="preserve"> комитет начал работу по подготовке к празднованию. Чтобы мероприятие получилось ярким и запоминающимся, хотелось бы активного участия жителей в процессе подготовки. В первую очередь нужна ваша помощь в следующих вопросах:</w:t>
      </w:r>
    </w:p>
    <w:p w:rsidR="007B2FFD" w:rsidRPr="00B94BBC" w:rsidRDefault="007B2FFD" w:rsidP="00042296">
      <w:pPr>
        <w:pStyle w:val="ListParagraph"/>
        <w:numPr>
          <w:ilvl w:val="0"/>
          <w:numId w:val="41"/>
        </w:numPr>
        <w:tabs>
          <w:tab w:val="left" w:pos="5840"/>
          <w:tab w:val="left" w:pos="9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4BBC">
        <w:rPr>
          <w:rFonts w:ascii="Times New Roman" w:hAnsi="Times New Roman"/>
          <w:sz w:val="26"/>
          <w:szCs w:val="26"/>
        </w:rPr>
        <w:t>Определение темы и названия праздника. Под тему будут представлены подворья и задано все настроение торжества. Название должно быть не длинным и емким.</w:t>
      </w:r>
    </w:p>
    <w:p w:rsidR="007B2FFD" w:rsidRPr="00B94BBC" w:rsidRDefault="007B2FFD" w:rsidP="00042296">
      <w:pPr>
        <w:pStyle w:val="ListParagraph"/>
        <w:numPr>
          <w:ilvl w:val="0"/>
          <w:numId w:val="41"/>
        </w:numPr>
        <w:tabs>
          <w:tab w:val="left" w:pos="9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4BBC">
        <w:rPr>
          <w:rFonts w:ascii="Times New Roman" w:hAnsi="Times New Roman"/>
          <w:sz w:val="26"/>
          <w:szCs w:val="26"/>
        </w:rPr>
        <w:t xml:space="preserve">Есть </w:t>
      </w:r>
      <w:r>
        <w:rPr>
          <w:rFonts w:ascii="Times New Roman" w:hAnsi="Times New Roman"/>
          <w:sz w:val="26"/>
          <w:szCs w:val="26"/>
        </w:rPr>
        <w:t>возможность</w:t>
      </w:r>
      <w:r w:rsidRPr="00B94BBC">
        <w:rPr>
          <w:rFonts w:ascii="Times New Roman" w:hAnsi="Times New Roman"/>
          <w:sz w:val="26"/>
          <w:szCs w:val="26"/>
        </w:rPr>
        <w:t xml:space="preserve"> смонтировать небольшой ролик о нашем поселке. Для его создания требуются фото и видео архивы  ярких событий из жизни поселка, здания, улицы, все, что расскажет нам о 75-летней истории Танзыбея.</w:t>
      </w:r>
    </w:p>
    <w:p w:rsidR="007B2FFD" w:rsidRPr="00B94BBC" w:rsidRDefault="007B2FFD" w:rsidP="00042296">
      <w:pPr>
        <w:pStyle w:val="ListParagraph"/>
        <w:numPr>
          <w:ilvl w:val="0"/>
          <w:numId w:val="41"/>
        </w:numPr>
        <w:tabs>
          <w:tab w:val="left" w:pos="9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4BBC">
        <w:rPr>
          <w:rFonts w:ascii="Times New Roman" w:hAnsi="Times New Roman"/>
          <w:sz w:val="26"/>
          <w:szCs w:val="26"/>
        </w:rPr>
        <w:t>Ваши идеи и предложения по проведению.</w:t>
      </w:r>
    </w:p>
    <w:p w:rsidR="007B2FFD" w:rsidRPr="00B94BBC" w:rsidRDefault="007B2FFD" w:rsidP="00042296">
      <w:pPr>
        <w:pStyle w:val="ListParagraph"/>
        <w:tabs>
          <w:tab w:val="left" w:pos="9840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4BBC">
        <w:rPr>
          <w:rFonts w:ascii="Times New Roman" w:hAnsi="Times New Roman"/>
          <w:sz w:val="26"/>
          <w:szCs w:val="26"/>
        </w:rPr>
        <w:t>Информация по празднику будет освещаться в информационном бюллетене «Вести Танзыбея», в мобильном приложении «Новый Танзыбей» в Viber, на официальном сайте администрации Танзыбейского сельсовета, в BK на странице администрации Танзыбейского сельсовета.</w:t>
      </w:r>
    </w:p>
    <w:p w:rsidR="007B2FFD" w:rsidRPr="00B94BBC" w:rsidRDefault="007B2FFD" w:rsidP="00042296">
      <w:pPr>
        <w:pStyle w:val="ListParagraph"/>
        <w:tabs>
          <w:tab w:val="left" w:pos="5840"/>
          <w:tab w:val="left" w:pos="9840"/>
        </w:tabs>
        <w:spacing w:after="0" w:line="240" w:lineRule="auto"/>
        <w:ind w:left="502"/>
        <w:jc w:val="both"/>
        <w:rPr>
          <w:rFonts w:ascii="Times New Roman" w:hAnsi="Times New Roman"/>
          <w:sz w:val="26"/>
          <w:szCs w:val="26"/>
        </w:rPr>
      </w:pPr>
      <w:r w:rsidRPr="00B94BBC">
        <w:rPr>
          <w:rFonts w:ascii="Times New Roman" w:hAnsi="Times New Roman"/>
          <w:sz w:val="26"/>
          <w:szCs w:val="26"/>
        </w:rPr>
        <w:t>По интересующим вопросам обращаться в администрацию Танзыбейского сельсовета, тел.8(39138)29-4-35</w:t>
      </w:r>
    </w:p>
    <w:p w:rsidR="007B2FFD" w:rsidRPr="00383B35" w:rsidRDefault="007B2FFD" w:rsidP="00042296">
      <w:pPr>
        <w:pStyle w:val="ListParagraph"/>
        <w:tabs>
          <w:tab w:val="left" w:pos="5840"/>
          <w:tab w:val="left" w:pos="9840"/>
        </w:tabs>
        <w:spacing w:after="0" w:line="240" w:lineRule="auto"/>
        <w:ind w:left="502"/>
        <w:jc w:val="both"/>
        <w:rPr>
          <w:rFonts w:ascii="Times New Roman" w:hAnsi="Times New Roman"/>
          <w:color w:val="3B4256"/>
          <w:sz w:val="26"/>
          <w:szCs w:val="26"/>
        </w:rPr>
      </w:pPr>
    </w:p>
    <w:p w:rsidR="007B2FFD" w:rsidRPr="00A746EA" w:rsidRDefault="007B2FFD" w:rsidP="00042296">
      <w:pPr>
        <w:jc w:val="both"/>
        <w:rPr>
          <w:sz w:val="28"/>
          <w:szCs w:val="28"/>
        </w:rPr>
      </w:pPr>
      <w:r w:rsidRPr="00A746EA">
        <w:rPr>
          <w:b/>
          <w:sz w:val="28"/>
          <w:szCs w:val="28"/>
        </w:rPr>
        <w:t>Танзыбейская библиотека</w:t>
      </w:r>
      <w:r w:rsidRPr="00A746EA">
        <w:rPr>
          <w:sz w:val="28"/>
          <w:szCs w:val="28"/>
        </w:rPr>
        <w:t xml:space="preserve"> </w:t>
      </w:r>
    </w:p>
    <w:p w:rsidR="007B2FFD" w:rsidRPr="00383B35" w:rsidRDefault="007B2FFD" w:rsidP="00042296">
      <w:pPr>
        <w:jc w:val="both"/>
        <w:rPr>
          <w:sz w:val="26"/>
          <w:szCs w:val="26"/>
        </w:rPr>
      </w:pPr>
      <w:r w:rsidRPr="00A746EA">
        <w:rPr>
          <w:sz w:val="26"/>
          <w:szCs w:val="26"/>
        </w:rPr>
        <w:t>проводит конкурс</w:t>
      </w:r>
      <w:r w:rsidRPr="00383B35">
        <w:rPr>
          <w:sz w:val="26"/>
          <w:szCs w:val="26"/>
        </w:rPr>
        <w:t xml:space="preserve"> детских творческих работ "Вот она, какая сторона родная…", в рамках празднования юбилея посёлка Танзыбей. Конкурс состоит из двух номинаций: "Фотография" и "Рисунок".</w:t>
      </w:r>
    </w:p>
    <w:p w:rsidR="007B2FFD" w:rsidRPr="00383B35" w:rsidRDefault="007B2FFD" w:rsidP="00042296">
      <w:pPr>
        <w:jc w:val="both"/>
        <w:rPr>
          <w:sz w:val="26"/>
          <w:szCs w:val="26"/>
        </w:rPr>
      </w:pPr>
      <w:r w:rsidRPr="00383B35">
        <w:rPr>
          <w:sz w:val="26"/>
          <w:szCs w:val="26"/>
        </w:rPr>
        <w:t xml:space="preserve">      Сроки предоставления работ для участия в конкурсе: 1 мая – 15 июля 2023 года. Прием работ осуществляется филиалом МБУ «ЕЦБС» «Танзыбейская библиотека» №1 по адресу: п. Танзыбей, пер. Рабочий, д. 3.</w:t>
      </w:r>
    </w:p>
    <w:p w:rsidR="007B2FFD" w:rsidRPr="00383B35" w:rsidRDefault="007B2FFD" w:rsidP="00F30207">
      <w:pPr>
        <w:pStyle w:val="ListParagraph"/>
        <w:tabs>
          <w:tab w:val="left" w:pos="5840"/>
          <w:tab w:val="left" w:pos="9840"/>
        </w:tabs>
        <w:spacing w:after="0"/>
        <w:ind w:left="0" w:right="-1"/>
        <w:jc w:val="both"/>
        <w:rPr>
          <w:rFonts w:ascii="Times New Roman" w:hAnsi="Times New Roman"/>
          <w:sz w:val="26"/>
          <w:szCs w:val="26"/>
        </w:rPr>
      </w:pPr>
      <w:r w:rsidRPr="00383B35">
        <w:rPr>
          <w:rFonts w:ascii="Times New Roman" w:hAnsi="Times New Roman"/>
          <w:sz w:val="26"/>
          <w:szCs w:val="26"/>
        </w:rPr>
        <w:t xml:space="preserve">      Объявление и награждение победителей состоится на официальной части празднования Дня посёлка.    </w:t>
      </w:r>
    </w:p>
    <w:p w:rsidR="007B2FFD" w:rsidRPr="00383B35" w:rsidRDefault="007B2FFD" w:rsidP="00F30207">
      <w:pPr>
        <w:pStyle w:val="ListParagraph"/>
        <w:tabs>
          <w:tab w:val="left" w:pos="5840"/>
          <w:tab w:val="left" w:pos="9840"/>
        </w:tabs>
        <w:spacing w:after="0"/>
        <w:ind w:left="0" w:right="-9"/>
        <w:jc w:val="both"/>
        <w:rPr>
          <w:rFonts w:ascii="Times New Roman" w:hAnsi="Times New Roman"/>
          <w:b/>
          <w:sz w:val="26"/>
          <w:szCs w:val="26"/>
        </w:rPr>
      </w:pPr>
      <w:r w:rsidRPr="00383B35">
        <w:rPr>
          <w:rFonts w:ascii="Times New Roman" w:hAnsi="Times New Roman"/>
          <w:sz w:val="26"/>
          <w:szCs w:val="26"/>
        </w:rPr>
        <w:t xml:space="preserve">       Подробную информацию можно получить в МБУ «ЕЦБС» «Танзыбейская библиотека»№1.      </w:t>
      </w:r>
      <w:r w:rsidRPr="00383B35">
        <w:rPr>
          <w:rFonts w:ascii="Times New Roman" w:hAnsi="Times New Roman"/>
          <w:color w:val="3B4256"/>
          <w:sz w:val="26"/>
          <w:szCs w:val="26"/>
        </w:rPr>
        <w:br/>
      </w:r>
    </w:p>
    <w:p w:rsidR="007B2FFD" w:rsidRDefault="007B2FFD" w:rsidP="009F21E1">
      <w:pPr>
        <w:tabs>
          <w:tab w:val="left" w:pos="5840"/>
          <w:tab w:val="left" w:pos="9840"/>
        </w:tabs>
        <w:ind w:right="-1"/>
        <w:rPr>
          <w:sz w:val="18"/>
          <w:szCs w:val="18"/>
        </w:rPr>
      </w:pPr>
    </w:p>
    <w:p w:rsidR="007B2FFD" w:rsidRPr="002F76B4" w:rsidRDefault="007B2FFD" w:rsidP="0095487F">
      <w:pPr>
        <w:pStyle w:val="Heading1"/>
      </w:pPr>
      <w:r w:rsidRPr="002F76B4">
        <w:t>Памятка как вести себя при землетрясении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color w:val="3B4256"/>
        </w:rPr>
      </w:pPr>
      <w:r>
        <w:rPr>
          <w:rStyle w:val="Strong"/>
          <w:color w:val="3B4256"/>
          <w:bdr w:val="none" w:sz="0" w:space="0" w:color="auto" w:frame="1"/>
        </w:rPr>
        <w:t xml:space="preserve">     </w:t>
      </w:r>
      <w:r w:rsidRPr="002F76B4">
        <w:rPr>
          <w:rStyle w:val="Strong"/>
          <w:color w:val="3B4256"/>
          <w:bdr w:val="none" w:sz="0" w:space="0" w:color="auto" w:frame="1"/>
        </w:rPr>
        <w:t>ЗЕМЛЕТРЯСЕНИЕ – 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</w:t>
      </w:r>
      <w:r>
        <w:rPr>
          <w:rStyle w:val="Strong"/>
          <w:color w:val="3B4256"/>
          <w:bdr w:val="none" w:sz="0" w:space="0" w:color="auto" w:frame="1"/>
        </w:rPr>
        <w:t xml:space="preserve"> </w:t>
      </w:r>
      <w:r w:rsidRPr="002F76B4">
        <w:rPr>
          <w:color w:val="3B4256"/>
        </w:rPr>
        <w:t>Точку в земной коре, из которой расходятся сейсмические волны, называю эпицентром землетрясения. Интенсивность землетрясения оценивается по 12-ти бальной сейсмической шкале (MSK-86), для энергетической классификации землетрясений пользуются магнитудой. Условно землетрясения подразделяются на слабые (1-4 балла), сильные (5-7 баллов) и разрушительные (8 и более баллов).</w:t>
      </w:r>
      <w:r>
        <w:rPr>
          <w:color w:val="3B4256"/>
        </w:rPr>
        <w:t xml:space="preserve"> </w:t>
      </w:r>
      <w:r w:rsidRPr="002F76B4">
        <w:rPr>
          <w:color w:val="3B4256"/>
        </w:rPr>
        <w:t>При землетрясениях лопаются и вылетают стекла, с полок падают лежащие на них предметы, шатаются книжные шкафы, качаются люстры, с потолка осыпается побелка, а в стенах и потолках появляются трещины. Все это сопровождается оглушительным шумом. После 10-20 секунд тряски подземные толчки усиливаются, в результате чего происходят разрушения зданий и сооружений. Всего десяток сильных сотрясений разрушает все здание. В среднем землетрясение длится 5-20с. Чем дольше длятся сотрясения, тем тяжелее повреждения.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center"/>
        <w:textAlignment w:val="baseline"/>
        <w:rPr>
          <w:color w:val="3B4256"/>
        </w:rPr>
      </w:pPr>
      <w:r w:rsidRPr="002F76B4">
        <w:rPr>
          <w:rStyle w:val="Strong"/>
          <w:color w:val="3B4256"/>
          <w:bdr w:val="none" w:sz="0" w:space="0" w:color="auto" w:frame="1"/>
        </w:rPr>
        <w:t>КАК ПОДГОТОВИТЬСЯ К ЗЕМЛЕТРЯСЕНИЮ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color w:val="3B4256"/>
        </w:rPr>
      </w:pPr>
      <w:r>
        <w:rPr>
          <w:color w:val="3B4256"/>
        </w:rPr>
        <w:t xml:space="preserve">     </w:t>
      </w:r>
      <w:r w:rsidRPr="002F76B4">
        <w:rPr>
          <w:color w:val="3B4256"/>
        </w:rPr>
        <w:t>Заранее продумайте план действий во время землетрясения при нахождении дома, на работе, в кино, театре, на транспорте и на улице. Разъясните членам своей семьи, что они должны делать во время землетрясения и обучите их правилам оказания первой медицинской помощи.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color w:val="3B4256"/>
        </w:rPr>
      </w:pPr>
      <w:r w:rsidRPr="002F76B4">
        <w:rPr>
          <w:color w:val="3B4256"/>
        </w:rPr>
        <w:t>Держите в удобном месте документы, деньги, карманный фонарик и запасные батарейки.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color w:val="3B4256"/>
        </w:rPr>
      </w:pPr>
      <w:r w:rsidRPr="002F76B4">
        <w:rPr>
          <w:color w:val="3B4256"/>
        </w:rPr>
        <w:t>Имейте дома запас питьевой воды и консервов в расчете на несколько дней.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color w:val="3B4256"/>
        </w:rPr>
      </w:pPr>
      <w:r w:rsidRPr="002F76B4">
        <w:rPr>
          <w:color w:val="3B4256"/>
        </w:rPr>
        <w:t>Уберите кровати от окон и наружных стен. Закрепите шкафы, полки и стеллажи в квартирах, а с верхних полок и антресолей снимите тяжелые предметы.</w:t>
      </w:r>
      <w:r>
        <w:rPr>
          <w:color w:val="3B4256"/>
        </w:rPr>
        <w:t xml:space="preserve"> </w:t>
      </w:r>
      <w:r w:rsidRPr="002F76B4">
        <w:rPr>
          <w:color w:val="3B4256"/>
        </w:rPr>
        <w:t>Опасные вещества (ядохимикаты, легковоспламеняющиеся жидкости) храните в надежном, хорошо изолированном месте.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color w:val="3B4256"/>
        </w:rPr>
      </w:pPr>
      <w:r w:rsidRPr="002F76B4">
        <w:rPr>
          <w:color w:val="3B4256"/>
        </w:rPr>
        <w:t>Все жильцы должны знать, где находиться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center"/>
        <w:textAlignment w:val="baseline"/>
        <w:rPr>
          <w:color w:val="3B4256"/>
        </w:rPr>
      </w:pPr>
      <w:r w:rsidRPr="002F76B4">
        <w:rPr>
          <w:rStyle w:val="Strong"/>
          <w:color w:val="3B4256"/>
          <w:bdr w:val="none" w:sz="0" w:space="0" w:color="auto" w:frame="1"/>
        </w:rPr>
        <w:t>КАК ДЕЙСТВОВАТЬ ВО ВРЕМЯ ЗЕМЛЕТРЯСЕНИЯ</w:t>
      </w:r>
    </w:p>
    <w:p w:rsidR="007B2FFD" w:rsidRPr="009F21E1" w:rsidRDefault="007B2FFD" w:rsidP="0095487F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rStyle w:val="Strong"/>
          <w:b w:val="0"/>
          <w:bCs w:val="0"/>
          <w:color w:val="3B4256"/>
        </w:rPr>
      </w:pPr>
      <w:r>
        <w:rPr>
          <w:color w:val="3B4256"/>
        </w:rPr>
        <w:t xml:space="preserve">     </w:t>
      </w:r>
      <w:r w:rsidRPr="002F76B4">
        <w:rPr>
          <w:color w:val="3B4256"/>
        </w:rPr>
        <w:t>Ощутив колебания здания, увидев качание светильников, падение предметов, услышав нарастающий гул и звон бьющегося стекла, не поддавайтесь панике (от момента, когда Вы почувствовали первые толчки</w:t>
      </w:r>
      <w:r>
        <w:rPr>
          <w:color w:val="3B4256"/>
        </w:rPr>
        <w:t>,</w:t>
      </w:r>
      <w:r w:rsidRPr="002F76B4">
        <w:rPr>
          <w:color w:val="3B4256"/>
        </w:rPr>
        <w:t xml:space="preserve"> до опасных для здания колебаний</w:t>
      </w:r>
      <w:r>
        <w:rPr>
          <w:color w:val="3B4256"/>
        </w:rPr>
        <w:t>,</w:t>
      </w:r>
      <w:r w:rsidRPr="002F76B4">
        <w:rPr>
          <w:color w:val="3B4256"/>
        </w:rPr>
        <w:t xml:space="preserve"> у Вас есть 15 – 20 секунд). Быстро выйдите из здания, взяв документы, деньги и предметы первой необходимости. Покидая помещение</w:t>
      </w:r>
      <w:r>
        <w:rPr>
          <w:color w:val="3B4256"/>
        </w:rPr>
        <w:t>,</w:t>
      </w:r>
      <w:r w:rsidRPr="002F76B4">
        <w:rPr>
          <w:color w:val="3B4256"/>
        </w:rPr>
        <w:t xml:space="preserve"> спускайтесь по лестнице, а не на лифте. Оказавшись на улице – оставайтесь там, но не стойте вблизи зданий, а перейдите на открытое пространство.</w:t>
      </w:r>
      <w:r>
        <w:rPr>
          <w:color w:val="3B4256"/>
        </w:rPr>
        <w:t xml:space="preserve"> </w:t>
      </w:r>
      <w:r w:rsidRPr="002F76B4">
        <w:rPr>
          <w:color w:val="3B4256"/>
        </w:rPr>
        <w:t>Сохраняйте спокойствие и постарайтесь успокоить других! Если Вы вынужденно остались в помещении, то встаньте в безопасном месте: у внутренней стены, в углу, во внутреннем стенном проеме или у несущей опоры. Если возможно, спрячьтесь под стол – он защитит вас от падающих предметов и обломков. Держитесь подальше от окон и тяжелой мебели. Если с Вами дети – укройте их собой.</w:t>
      </w:r>
      <w:r>
        <w:rPr>
          <w:color w:val="3B4256"/>
        </w:rPr>
        <w:t xml:space="preserve"> </w:t>
      </w:r>
      <w:r w:rsidRPr="002F76B4">
        <w:rPr>
          <w:color w:val="3B4256"/>
        </w:rPr>
        <w:t>Не пользуйтесь свечами, спичками, зажигалками – при утечке газа возможен пожар. Держитесь в стороне от нависающих балконов, карнизов, парапетов, опасайтесь оборванных проводов. Если Вы находитесь в автомобиле, оставайтесь на открытом месте, но не покидайте автомобиль, пока толчки не прекратятся. Будьте в готовности к оказанию помощи при спасении других людей.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center"/>
        <w:textAlignment w:val="baseline"/>
        <w:rPr>
          <w:color w:val="3B4256"/>
        </w:rPr>
      </w:pPr>
      <w:r w:rsidRPr="002F76B4">
        <w:rPr>
          <w:rStyle w:val="Strong"/>
          <w:color w:val="3B4256"/>
          <w:bdr w:val="none" w:sz="0" w:space="0" w:color="auto" w:frame="1"/>
        </w:rPr>
        <w:t>КАК ДЕЙСТВОВАТЬ ПОСЛЕ ЗЕМЛЕТРЯСЕНИЯ</w:t>
      </w:r>
    </w:p>
    <w:p w:rsidR="007B2FFD" w:rsidRPr="002F76B4" w:rsidRDefault="007B2FFD" w:rsidP="0095487F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color w:val="3B4256"/>
        </w:rPr>
      </w:pPr>
      <w:r>
        <w:rPr>
          <w:color w:val="3B4256"/>
        </w:rPr>
        <w:t xml:space="preserve">     </w:t>
      </w:r>
      <w:r w:rsidRPr="002F76B4">
        <w:rPr>
          <w:color w:val="3B4256"/>
        </w:rPr>
        <w:t>Окажите первую медицинскую помощь нуждающимся.</w:t>
      </w:r>
      <w:r>
        <w:rPr>
          <w:color w:val="3B4256"/>
        </w:rPr>
        <w:t xml:space="preserve"> </w:t>
      </w:r>
      <w:r w:rsidRPr="002F76B4">
        <w:rPr>
          <w:color w:val="3B4256"/>
        </w:rPr>
        <w:t>Освободите попавших в легкоустранимые завалы.</w:t>
      </w:r>
      <w:r>
        <w:rPr>
          <w:color w:val="3B4256"/>
        </w:rPr>
        <w:t xml:space="preserve"> </w:t>
      </w:r>
      <w:r w:rsidRPr="002F76B4">
        <w:rPr>
          <w:color w:val="3B4256"/>
        </w:rPr>
        <w:t>Будьте осторожны! Обеспечьте безопасность детей, больных, стариков. Успокойте их. Без крайней нужды не занимайте телефон. Включите радиотрансляцию. Подчиняйтесь указаниям местных властей, штаба по ликвидации последствий стихийного бедствия.</w:t>
      </w:r>
      <w:r>
        <w:rPr>
          <w:color w:val="3B4256"/>
        </w:rPr>
        <w:t xml:space="preserve"> </w:t>
      </w:r>
      <w:r w:rsidRPr="002F76B4">
        <w:rPr>
          <w:color w:val="3B4256"/>
        </w:rPr>
        <w:t>Проверьте, нет ли повреждений электропроводки. Устраните неисправность или отключите электричество в квартире. Помните, что при сильном землетрясении электричество в городе отключается автоматически.</w:t>
      </w:r>
      <w:r>
        <w:rPr>
          <w:color w:val="3B4256"/>
        </w:rPr>
        <w:t xml:space="preserve"> </w:t>
      </w:r>
      <w:r w:rsidRPr="002F76B4">
        <w:rPr>
          <w:color w:val="3B4256"/>
        </w:rPr>
        <w:t>Проверьте, нет ли п</w:t>
      </w:r>
      <w:r>
        <w:rPr>
          <w:color w:val="3B4256"/>
        </w:rPr>
        <w:t>овреждений газо</w:t>
      </w:r>
      <w:r w:rsidRPr="002F76B4">
        <w:rPr>
          <w:color w:val="3B4256"/>
        </w:rPr>
        <w:t xml:space="preserve"> и водопроводных сетей. Устраните неисправность или отключите сети. Не пользуйтесь открытым огнем. Спускаясь по лестнице, будьте осторожны, убедитесь в ее прочности.</w:t>
      </w:r>
      <w:r>
        <w:rPr>
          <w:color w:val="3B4256"/>
        </w:rPr>
        <w:t xml:space="preserve"> </w:t>
      </w:r>
      <w:r w:rsidRPr="002F76B4">
        <w:rPr>
          <w:color w:val="3B4256"/>
        </w:rPr>
        <w:t>Не подходите к явно поврежденным зданиям, не входите в них. Будьте готовы к сильным повторным толчкам, так как наиболее опасны первые 2 – 3 часа после землетрясения. Не входите в здания без крайней нужды. Не выдумывайте и не передавайте никаких слухов о возможных повторных толчках. Пользуйтесь официальными сведениями. Если Вы оказались в завале, спокойно оцените обстановку, по возможности окажите себе медицинскую помощь. Постарайтесь установить связь с людьми, находящимися вне завала (голосом, стуком). Помните, что зажигать огонь нельзя, воду из бачка унитаза можно пить, а трубы и батареи можно использовать для подачи сигнала. Экономьте силы. Человек может обходиться без пищи более полумесяца.</w:t>
      </w:r>
    </w:p>
    <w:p w:rsidR="007B2FFD" w:rsidRPr="002F76B4" w:rsidRDefault="007B2FFD" w:rsidP="006C64BF">
      <w:pPr>
        <w:ind w:left="142" w:right="-1"/>
        <w:jc w:val="both"/>
      </w:pPr>
    </w:p>
    <w:p w:rsidR="007B2FFD" w:rsidRPr="006C64BF" w:rsidRDefault="007B2FFD" w:rsidP="00465DDE">
      <w:pPr>
        <w:ind w:firstLine="709"/>
        <w:jc w:val="both"/>
        <w:rPr>
          <w:color w:val="3B4256"/>
        </w:rPr>
      </w:pPr>
      <w:r w:rsidRPr="006C64BF">
        <w:rPr>
          <w:b/>
        </w:rPr>
        <w:t>Рецидив преступлений в уголовном праве</w:t>
      </w:r>
      <w:r w:rsidRPr="00284107">
        <w:rPr>
          <w:sz w:val="22"/>
          <w:szCs w:val="22"/>
        </w:rPr>
        <w:t xml:space="preserve"> </w:t>
      </w:r>
      <w:r w:rsidRPr="006C64BF">
        <w:t xml:space="preserve">-  </w:t>
      </w:r>
      <w:r w:rsidRPr="006C64BF">
        <w:rPr>
          <w:color w:val="3B4256"/>
        </w:rPr>
        <w:t>совершение лицом нового преступления после осуждения за предыдущее деяние в случае, если судимость не снята и не погашена в установленном законом порядке.</w:t>
      </w:r>
    </w:p>
    <w:p w:rsidR="007B2FFD" w:rsidRPr="006C64BF" w:rsidRDefault="007B2FFD" w:rsidP="00465DDE">
      <w:pPr>
        <w:ind w:firstLine="709"/>
        <w:jc w:val="both"/>
        <w:rPr>
          <w:color w:val="3B4256"/>
        </w:rPr>
      </w:pPr>
      <w:r w:rsidRPr="006C64BF">
        <w:rPr>
          <w:color w:val="3B4256"/>
        </w:rPr>
        <w:t>В последнее время отмечается тенденция к росту повторной преступности. Так в течение 2022 года на территории Ермаковского района совершено   11 повторных преступлений осужденными, состоящими на учете в Шушенском МФ ФКУ УИИ ГУФСИН России по Красноярскому краю.  Из числа совершенных повторных преступлений, осужденные проживали на территориях администраций сельсоветов: Ермаковская – 6, Жеблахтинская – 1, Мигнинская – 1, Танзыбейская – 1, Новополтавская – 1, Григорьевская – 1. По видам преступлений первенство держат такие составы преступлений, как хищение чужого имущества и злостное уклонение родителя от уплаты по решению суда средств на содержание несовершеннолетних детей.</w:t>
      </w:r>
    </w:p>
    <w:p w:rsidR="007B2FFD" w:rsidRPr="006C64BF" w:rsidRDefault="007B2FFD" w:rsidP="00465DDE">
      <w:pPr>
        <w:ind w:firstLine="709"/>
        <w:jc w:val="both"/>
      </w:pPr>
      <w:r w:rsidRPr="006C64BF">
        <w:rPr>
          <w:color w:val="3B4256"/>
        </w:rPr>
        <w:t>Одной из действенных профилактик по предупреждению повторной преступности является применение мер превентивного характера, а именно, за нарушение</w:t>
      </w:r>
      <w:r w:rsidRPr="006C64BF">
        <w:t xml:space="preserve"> общественного порядка, за которое осужденный был привлечен к административной ответственности, за неисполнение обязанности или ограничения, возложенных судом, в суд направляются представления с материалами личного дела осужденного для рассмотрения вопроса о продлении  испытательного срока и/ или возложении дополнительной обязанности, в отношении условно осужденных,  а также для возложения дополнительного ограничения, в отношении лиц, осужденных к ограничению свободы. Так, в течение 2022 года в суд направлено 44 представления для решения вопроса о продлении испытательного срока, из них  удовлетворено – 30; 42 представления направлено в суд для рассмотрения вопроса о возложении дополнительной обязанности, из них удовлетворено – 27; для рассмотрения вопроса о возложении дополнительного ограничения в суд направлено 3 представления, из них удовлетворено – 2; для рассмотрения вопроса об отмене условного осуждения, замене не отбытой части наказания  более строгим видом наказания в суд направлено 52 представления, из них удовлетворено – 23.</w:t>
      </w:r>
    </w:p>
    <w:p w:rsidR="007B2FFD" w:rsidRPr="006C64BF" w:rsidRDefault="007B2FFD" w:rsidP="00465DDE">
      <w:pPr>
        <w:ind w:firstLine="709"/>
        <w:jc w:val="both"/>
      </w:pPr>
      <w:r w:rsidRPr="006C64BF">
        <w:t>Например, гр-н Г., проживавший в п.Танзыбей, был осужден за совершение хищения к наказанию в виде исправительных работ  с удержанием из заработной платы в доход государства в размере 5%. Однако, указанный гражданин, уклонился от отбывания наказания, скрылся от контроля уголовно-исполнительной инспекции и в итоге по решению Ермаковского районного суда ему было заменено назначенное наказание более строгим, а именно на лишение свободы  с отбыванием наказания в исправительном учреждении – колонии – поселении.</w:t>
      </w:r>
    </w:p>
    <w:p w:rsidR="007B2FFD" w:rsidRPr="006C64BF" w:rsidRDefault="007B2FFD" w:rsidP="00465DDE">
      <w:pPr>
        <w:ind w:firstLine="709"/>
        <w:jc w:val="both"/>
      </w:pPr>
      <w:r w:rsidRPr="006C64BF">
        <w:t>Кроме мер взыскания в отношении  осужденных применяются и меры поощрения, например, в течение 2022 года в суд направлено 5 представлений для решения вопроса об отмене условного осуждения и снятии судимости в соответствии с ч.1 ст.74 УК РФ. Все представления удовлетворены в полном объеме. Также осужденным оказывается психологическая помощь, помощь в трудоустройстве, через органы социальной защиты оказывается материальная помощь.</w:t>
      </w:r>
    </w:p>
    <w:p w:rsidR="007B2FFD" w:rsidRPr="006C64BF" w:rsidRDefault="007B2FFD" w:rsidP="00465DDE">
      <w:pPr>
        <w:ind w:firstLine="709"/>
        <w:jc w:val="both"/>
      </w:pPr>
      <w:r w:rsidRPr="006C64BF">
        <w:t>Совершение повторного преступления лицом, уже претерпевшим уголовно-правовые меры воздействия со стороны государства, может свидетельствовать  о нежелании лица соблюдать принятые в обществе нормы поведения и об устойчивой преступной  установки осужденного. Более того, рост доли повторных преступлений подтверждает слабое влияние уголовного наказания на осужденного, реализация которого не позволяет достигнуть поставленные законодательством цели, а также наличия негативных последствий в виде преобразования и увеличения криминальных пороков личности.</w:t>
      </w:r>
    </w:p>
    <w:p w:rsidR="007B2FFD" w:rsidRPr="006C64BF" w:rsidRDefault="007B2FFD" w:rsidP="00465DDE">
      <w:pPr>
        <w:ind w:firstLine="709"/>
        <w:jc w:val="both"/>
      </w:pPr>
      <w:r w:rsidRPr="006C64BF">
        <w:t>Предупреждение повторной преступности представляет собой определенный процесс, представляющий собой  совокупность стадий:  профилактики совершения преступления, предварительного расследования и судебного разбирательства,  исполнения наказания, постпенитенциарного воздействия. Уголовно-исполнительная система направлена на совершенствование исполнения наказания, его гуманизацию, повышение эффективности и способности достигать цели, закрепленные в законодательстве, не только теоретически, но и практически.</w:t>
      </w:r>
    </w:p>
    <w:p w:rsidR="007B2FFD" w:rsidRPr="006C64BF" w:rsidRDefault="007B2FFD" w:rsidP="00465DDE">
      <w:pPr>
        <w:jc w:val="both"/>
      </w:pPr>
    </w:p>
    <w:p w:rsidR="007B2FFD" w:rsidRPr="006C64BF" w:rsidRDefault="007B2FFD" w:rsidP="00465DDE">
      <w:pPr>
        <w:jc w:val="both"/>
      </w:pPr>
      <w:r w:rsidRPr="006C64BF">
        <w:t>Старший инспектор Шушенского МФ ФКУ УИИ</w:t>
      </w:r>
      <w:r>
        <w:t xml:space="preserve"> </w:t>
      </w:r>
      <w:r w:rsidRPr="006C64BF">
        <w:t>ГУФСИН России по Красноярскому краю</w:t>
      </w:r>
    </w:p>
    <w:p w:rsidR="007B2FFD" w:rsidRPr="006C64BF" w:rsidRDefault="007B2FFD" w:rsidP="00465DDE">
      <w:pPr>
        <w:jc w:val="both"/>
      </w:pPr>
      <w:r w:rsidRPr="006C64BF">
        <w:t>май</w:t>
      </w:r>
      <w:r>
        <w:t>ор внутренней службы</w:t>
      </w:r>
      <w:r w:rsidRPr="006C64BF">
        <w:t xml:space="preserve">  Рукавишникова Лилия Владимировна</w:t>
      </w:r>
    </w:p>
    <w:p w:rsidR="007B2FFD" w:rsidRPr="006C64BF" w:rsidRDefault="007B2FFD" w:rsidP="00465DDE">
      <w:pPr>
        <w:jc w:val="both"/>
      </w:pPr>
      <w:r w:rsidRPr="006C64BF">
        <w:t>тел.2-40-40</w:t>
      </w:r>
    </w:p>
    <w:p w:rsidR="007B2FFD" w:rsidRPr="006C64BF" w:rsidRDefault="007B2FFD" w:rsidP="00465DDE">
      <w:pPr>
        <w:jc w:val="center"/>
      </w:pPr>
    </w:p>
    <w:p w:rsidR="007B2FFD" w:rsidRPr="002F76B4" w:rsidRDefault="007B2FFD" w:rsidP="006C64BF">
      <w:pPr>
        <w:ind w:left="993" w:right="567"/>
        <w:jc w:val="both"/>
        <w:rPr>
          <w:b/>
        </w:rPr>
      </w:pPr>
    </w:p>
    <w:p w:rsidR="007B2FFD" w:rsidRPr="002F76B4" w:rsidRDefault="007B2FFD" w:rsidP="001810D6">
      <w:pPr>
        <w:ind w:left="993" w:right="567"/>
        <w:jc w:val="center"/>
        <w:rPr>
          <w:b/>
        </w:rPr>
      </w:pPr>
    </w:p>
    <w:p w:rsidR="007B2FFD" w:rsidRPr="002F76B4" w:rsidRDefault="007B2FFD" w:rsidP="00465DDE">
      <w:pPr>
        <w:ind w:right="567"/>
        <w:rPr>
          <w:b/>
        </w:rPr>
      </w:pPr>
    </w:p>
    <w:p w:rsidR="007B2FFD" w:rsidRPr="002F76B4" w:rsidRDefault="007B2FFD" w:rsidP="001810D6">
      <w:pPr>
        <w:ind w:left="993" w:right="567"/>
        <w:jc w:val="center"/>
        <w:rPr>
          <w:b/>
        </w:rPr>
      </w:pPr>
    </w:p>
    <w:p w:rsidR="007B2FFD" w:rsidRPr="002F76B4" w:rsidRDefault="007B2FFD" w:rsidP="001810D6">
      <w:pPr>
        <w:ind w:left="993" w:right="567"/>
        <w:jc w:val="center"/>
        <w:rPr>
          <w:b/>
        </w:rPr>
      </w:pPr>
    </w:p>
    <w:p w:rsidR="007B2FFD" w:rsidRPr="002F76B4" w:rsidRDefault="007B2FFD" w:rsidP="000E14BF"/>
    <w:p w:rsidR="007B2FFD" w:rsidRPr="006B4285" w:rsidRDefault="007B2FFD" w:rsidP="0093515D">
      <w:pPr>
        <w:rPr>
          <w:b/>
        </w:rPr>
        <w:sectPr w:rsidR="007B2FFD" w:rsidRPr="006B4285" w:rsidSect="00BA6270">
          <w:type w:val="continuous"/>
          <w:pgSz w:w="11900" w:h="16840"/>
          <w:pgMar w:top="249" w:right="851" w:bottom="244" w:left="993" w:header="0" w:footer="6" w:gutter="0"/>
          <w:cols w:space="720"/>
          <w:noEndnote/>
          <w:docGrid w:linePitch="360"/>
        </w:sectPr>
      </w:pPr>
    </w:p>
    <w:p w:rsidR="007B2FFD" w:rsidRDefault="007B2FFD" w:rsidP="007A228B">
      <w:pPr>
        <w:rPr>
          <w:sz w:val="16"/>
          <w:szCs w:val="16"/>
        </w:rPr>
      </w:pPr>
    </w:p>
    <w:p w:rsidR="007B2FFD" w:rsidRDefault="007B2FFD" w:rsidP="007A228B"/>
    <w:sectPr w:rsidR="007B2FFD" w:rsidSect="003C6222">
      <w:footerReference w:type="even" r:id="rId15"/>
      <w:footerReference w:type="default" r:id="rId16"/>
      <w:pgSz w:w="11906" w:h="16838"/>
      <w:pgMar w:top="181" w:right="567" w:bottom="360" w:left="1134" w:header="709" w:footer="709" w:gutter="0"/>
      <w:cols w:space="708" w:equalWidth="0">
        <w:col w:w="102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FD" w:rsidRDefault="007B2FFD">
      <w:r>
        <w:separator/>
      </w:r>
    </w:p>
  </w:endnote>
  <w:endnote w:type="continuationSeparator" w:id="1">
    <w:p w:rsidR="007B2FFD" w:rsidRDefault="007B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FD" w:rsidRDefault="007B2FFD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FFD" w:rsidRDefault="007B2FFD" w:rsidP="0068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FD" w:rsidRDefault="007B2FFD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B2FFD" w:rsidRDefault="007B2FFD" w:rsidP="006804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FD" w:rsidRDefault="007B2FFD">
      <w:r>
        <w:separator/>
      </w:r>
    </w:p>
  </w:footnote>
  <w:footnote w:type="continuationSeparator" w:id="1">
    <w:p w:rsidR="007B2FFD" w:rsidRDefault="007B2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00D6434B"/>
    <w:multiLevelType w:val="hybridMultilevel"/>
    <w:tmpl w:val="91BC6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F2492"/>
    <w:multiLevelType w:val="hybridMultilevel"/>
    <w:tmpl w:val="E2CC3DDC"/>
    <w:lvl w:ilvl="0" w:tplc="CFB84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F2112"/>
    <w:multiLevelType w:val="hybridMultilevel"/>
    <w:tmpl w:val="F56CD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0063E"/>
    <w:multiLevelType w:val="hybridMultilevel"/>
    <w:tmpl w:val="409606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0E852AD4"/>
    <w:multiLevelType w:val="hybridMultilevel"/>
    <w:tmpl w:val="6740A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92D99"/>
    <w:multiLevelType w:val="hybridMultilevel"/>
    <w:tmpl w:val="29AC1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3C76B53"/>
    <w:multiLevelType w:val="hybridMultilevel"/>
    <w:tmpl w:val="E70C7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05F76"/>
    <w:multiLevelType w:val="hybridMultilevel"/>
    <w:tmpl w:val="F4086AB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1DFA426F"/>
    <w:multiLevelType w:val="hybridMultilevel"/>
    <w:tmpl w:val="D43A4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07FC8"/>
    <w:multiLevelType w:val="hybridMultilevel"/>
    <w:tmpl w:val="D8DAAF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C60405"/>
    <w:multiLevelType w:val="hybridMultilevel"/>
    <w:tmpl w:val="C6426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A05836"/>
    <w:multiLevelType w:val="hybridMultilevel"/>
    <w:tmpl w:val="B53E8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470B9"/>
    <w:multiLevelType w:val="hybridMultilevel"/>
    <w:tmpl w:val="86E69AE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D374721"/>
    <w:multiLevelType w:val="hybridMultilevel"/>
    <w:tmpl w:val="D8FA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53ECE"/>
    <w:multiLevelType w:val="multilevel"/>
    <w:tmpl w:val="E1AE7DA8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-576"/>
        </w:tabs>
        <w:ind w:left="-57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"/>
        </w:tabs>
        <w:ind w:left="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04"/>
        </w:tabs>
        <w:ind w:left="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64"/>
        </w:tabs>
        <w:ind w:left="1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84"/>
        </w:tabs>
        <w:ind w:left="1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44"/>
        </w:tabs>
        <w:ind w:left="22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64"/>
        </w:tabs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84"/>
        </w:tabs>
        <w:ind w:left="3684" w:hanging="2160"/>
      </w:pPr>
      <w:rPr>
        <w:rFonts w:cs="Times New Roman" w:hint="default"/>
      </w:rPr>
    </w:lvl>
  </w:abstractNum>
  <w:abstractNum w:abstractNumId="16">
    <w:nsid w:val="33A743C5"/>
    <w:multiLevelType w:val="hybridMultilevel"/>
    <w:tmpl w:val="24ECBE7C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9252DEE6">
      <w:start w:val="1"/>
      <w:numFmt w:val="decimal"/>
      <w:lvlText w:val="%2."/>
      <w:lvlJc w:val="left"/>
      <w:pPr>
        <w:tabs>
          <w:tab w:val="num" w:pos="2480"/>
        </w:tabs>
        <w:ind w:left="248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7">
    <w:nsid w:val="33C425EC"/>
    <w:multiLevelType w:val="hybridMultilevel"/>
    <w:tmpl w:val="361C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72F79"/>
    <w:multiLevelType w:val="hybridMultilevel"/>
    <w:tmpl w:val="F7B0C2D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9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2C622B"/>
    <w:multiLevelType w:val="hybridMultilevel"/>
    <w:tmpl w:val="C40A637A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45F2A65"/>
    <w:multiLevelType w:val="hybridMultilevel"/>
    <w:tmpl w:val="60CCF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102785"/>
    <w:multiLevelType w:val="multilevel"/>
    <w:tmpl w:val="ACC6A3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23">
    <w:nsid w:val="49771374"/>
    <w:multiLevelType w:val="hybridMultilevel"/>
    <w:tmpl w:val="E2D835CA"/>
    <w:lvl w:ilvl="0" w:tplc="9C329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FF479DA"/>
    <w:multiLevelType w:val="hybridMultilevel"/>
    <w:tmpl w:val="C882C6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52DEE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2C620D"/>
    <w:multiLevelType w:val="hybridMultilevel"/>
    <w:tmpl w:val="AC0254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6E147F"/>
    <w:multiLevelType w:val="hybridMultilevel"/>
    <w:tmpl w:val="8990C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A16330"/>
    <w:multiLevelType w:val="hybridMultilevel"/>
    <w:tmpl w:val="91AC1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2C42E6"/>
    <w:multiLevelType w:val="hybridMultilevel"/>
    <w:tmpl w:val="5D9A3F72"/>
    <w:lvl w:ilvl="0" w:tplc="04190007">
      <w:start w:val="1"/>
      <w:numFmt w:val="bullet"/>
      <w:lvlText w:val=""/>
      <w:lvlPicBulletId w:val="0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31915"/>
    <w:multiLevelType w:val="hybridMultilevel"/>
    <w:tmpl w:val="14D8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9E5A58"/>
    <w:multiLevelType w:val="hybridMultilevel"/>
    <w:tmpl w:val="12C8F660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1">
    <w:nsid w:val="616058D6"/>
    <w:multiLevelType w:val="hybridMultilevel"/>
    <w:tmpl w:val="BB289F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631F56E0"/>
    <w:multiLevelType w:val="hybridMultilevel"/>
    <w:tmpl w:val="F5764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7F0303"/>
    <w:multiLevelType w:val="hybridMultilevel"/>
    <w:tmpl w:val="8F3EE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9F1BB4"/>
    <w:multiLevelType w:val="hybridMultilevel"/>
    <w:tmpl w:val="DC5EB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D764D9"/>
    <w:multiLevelType w:val="hybridMultilevel"/>
    <w:tmpl w:val="805AA3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8041BB7"/>
    <w:multiLevelType w:val="hybridMultilevel"/>
    <w:tmpl w:val="F014F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8202C7"/>
    <w:multiLevelType w:val="hybridMultilevel"/>
    <w:tmpl w:val="975AD3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667447"/>
    <w:multiLevelType w:val="hybridMultilevel"/>
    <w:tmpl w:val="7CC4100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9">
    <w:nsid w:val="6DF81C38"/>
    <w:multiLevelType w:val="hybridMultilevel"/>
    <w:tmpl w:val="F6C48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222D9C"/>
    <w:multiLevelType w:val="hybridMultilevel"/>
    <w:tmpl w:val="0D3898F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30"/>
  </w:num>
  <w:num w:numId="5">
    <w:abstractNumId w:val="38"/>
  </w:num>
  <w:num w:numId="6">
    <w:abstractNumId w:val="18"/>
  </w:num>
  <w:num w:numId="7">
    <w:abstractNumId w:val="40"/>
  </w:num>
  <w:num w:numId="8">
    <w:abstractNumId w:val="16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8"/>
  </w:num>
  <w:num w:numId="14">
    <w:abstractNumId w:val="36"/>
  </w:num>
  <w:num w:numId="15">
    <w:abstractNumId w:val="26"/>
  </w:num>
  <w:num w:numId="16">
    <w:abstractNumId w:val="39"/>
  </w:num>
  <w:num w:numId="17">
    <w:abstractNumId w:val="27"/>
  </w:num>
  <w:num w:numId="18">
    <w:abstractNumId w:val="9"/>
  </w:num>
  <w:num w:numId="19">
    <w:abstractNumId w:val="21"/>
  </w:num>
  <w:num w:numId="20">
    <w:abstractNumId w:val="32"/>
  </w:num>
  <w:num w:numId="21">
    <w:abstractNumId w:val="5"/>
  </w:num>
  <w:num w:numId="22">
    <w:abstractNumId w:val="7"/>
  </w:num>
  <w:num w:numId="23">
    <w:abstractNumId w:val="14"/>
  </w:num>
  <w:num w:numId="24">
    <w:abstractNumId w:val="34"/>
  </w:num>
  <w:num w:numId="25">
    <w:abstractNumId w:val="11"/>
  </w:num>
  <w:num w:numId="26">
    <w:abstractNumId w:val="10"/>
  </w:num>
  <w:num w:numId="27">
    <w:abstractNumId w:val="0"/>
  </w:num>
  <w:num w:numId="28">
    <w:abstractNumId w:val="12"/>
  </w:num>
  <w:num w:numId="29">
    <w:abstractNumId w:val="33"/>
  </w:num>
  <w:num w:numId="30">
    <w:abstractNumId w:val="37"/>
  </w:num>
  <w:num w:numId="31">
    <w:abstractNumId w:val="25"/>
  </w:num>
  <w:num w:numId="32">
    <w:abstractNumId w:val="35"/>
  </w:num>
  <w:num w:numId="33">
    <w:abstractNumId w:val="29"/>
  </w:num>
  <w:num w:numId="34">
    <w:abstractNumId w:val="2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9"/>
  </w:num>
  <w:num w:numId="38">
    <w:abstractNumId w:val="17"/>
  </w:num>
  <w:num w:numId="39">
    <w:abstractNumId w:val="28"/>
  </w:num>
  <w:num w:numId="40">
    <w:abstractNumId w:val="20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11694"/>
    <w:rsid w:val="00011D42"/>
    <w:rsid w:val="000151C8"/>
    <w:rsid w:val="0002186D"/>
    <w:rsid w:val="00031DEF"/>
    <w:rsid w:val="0003279B"/>
    <w:rsid w:val="00035830"/>
    <w:rsid w:val="00040991"/>
    <w:rsid w:val="00042296"/>
    <w:rsid w:val="00047BF2"/>
    <w:rsid w:val="00052CFE"/>
    <w:rsid w:val="000569E9"/>
    <w:rsid w:val="0005795E"/>
    <w:rsid w:val="0006641C"/>
    <w:rsid w:val="0009183D"/>
    <w:rsid w:val="00091A6E"/>
    <w:rsid w:val="0009506E"/>
    <w:rsid w:val="000A25E7"/>
    <w:rsid w:val="000A50F5"/>
    <w:rsid w:val="000B1FEB"/>
    <w:rsid w:val="000D0F83"/>
    <w:rsid w:val="000D1E3E"/>
    <w:rsid w:val="000D1F33"/>
    <w:rsid w:val="000D5F97"/>
    <w:rsid w:val="000D6604"/>
    <w:rsid w:val="000E14BF"/>
    <w:rsid w:val="000E20A7"/>
    <w:rsid w:val="000E4912"/>
    <w:rsid w:val="000F3514"/>
    <w:rsid w:val="00100778"/>
    <w:rsid w:val="0010176D"/>
    <w:rsid w:val="00125C6E"/>
    <w:rsid w:val="001261B4"/>
    <w:rsid w:val="00133043"/>
    <w:rsid w:val="00136ED2"/>
    <w:rsid w:val="00141625"/>
    <w:rsid w:val="00144D4D"/>
    <w:rsid w:val="00150177"/>
    <w:rsid w:val="0015053A"/>
    <w:rsid w:val="00152D3E"/>
    <w:rsid w:val="00153A7D"/>
    <w:rsid w:val="00153AAC"/>
    <w:rsid w:val="00161D11"/>
    <w:rsid w:val="00161FD9"/>
    <w:rsid w:val="00177C8F"/>
    <w:rsid w:val="001810D6"/>
    <w:rsid w:val="001834CC"/>
    <w:rsid w:val="00184422"/>
    <w:rsid w:val="001A1AD5"/>
    <w:rsid w:val="001A4B46"/>
    <w:rsid w:val="001A666B"/>
    <w:rsid w:val="001B620D"/>
    <w:rsid w:val="001B65C6"/>
    <w:rsid w:val="001C26E4"/>
    <w:rsid w:val="001C41C5"/>
    <w:rsid w:val="001D6800"/>
    <w:rsid w:val="001E3D2B"/>
    <w:rsid w:val="001F081D"/>
    <w:rsid w:val="001F3505"/>
    <w:rsid w:val="001F43E1"/>
    <w:rsid w:val="001F5085"/>
    <w:rsid w:val="001F5161"/>
    <w:rsid w:val="00207BA5"/>
    <w:rsid w:val="002137F3"/>
    <w:rsid w:val="00234188"/>
    <w:rsid w:val="00235CEB"/>
    <w:rsid w:val="00236128"/>
    <w:rsid w:val="00240C5B"/>
    <w:rsid w:val="002517B9"/>
    <w:rsid w:val="002612CC"/>
    <w:rsid w:val="00275836"/>
    <w:rsid w:val="0028139B"/>
    <w:rsid w:val="00284107"/>
    <w:rsid w:val="00295758"/>
    <w:rsid w:val="00295FDC"/>
    <w:rsid w:val="002C4E4C"/>
    <w:rsid w:val="002D3F88"/>
    <w:rsid w:val="002E1633"/>
    <w:rsid w:val="002E4D86"/>
    <w:rsid w:val="002E682B"/>
    <w:rsid w:val="002F2AF0"/>
    <w:rsid w:val="002F3B09"/>
    <w:rsid w:val="002F76B4"/>
    <w:rsid w:val="00321FCD"/>
    <w:rsid w:val="00322B28"/>
    <w:rsid w:val="003275A2"/>
    <w:rsid w:val="00332C91"/>
    <w:rsid w:val="00334BBB"/>
    <w:rsid w:val="00341593"/>
    <w:rsid w:val="00346462"/>
    <w:rsid w:val="00347409"/>
    <w:rsid w:val="00353B9D"/>
    <w:rsid w:val="003570E2"/>
    <w:rsid w:val="00363209"/>
    <w:rsid w:val="00364C6D"/>
    <w:rsid w:val="00367DDD"/>
    <w:rsid w:val="00372C98"/>
    <w:rsid w:val="00380AA3"/>
    <w:rsid w:val="00383B35"/>
    <w:rsid w:val="003A1873"/>
    <w:rsid w:val="003C6222"/>
    <w:rsid w:val="00400B0F"/>
    <w:rsid w:val="00410884"/>
    <w:rsid w:val="00411DBD"/>
    <w:rsid w:val="0041509B"/>
    <w:rsid w:val="004171B7"/>
    <w:rsid w:val="00422EAB"/>
    <w:rsid w:val="00454198"/>
    <w:rsid w:val="00460096"/>
    <w:rsid w:val="00465DDE"/>
    <w:rsid w:val="00471EDA"/>
    <w:rsid w:val="004824A0"/>
    <w:rsid w:val="00494D4B"/>
    <w:rsid w:val="004971B3"/>
    <w:rsid w:val="004A0810"/>
    <w:rsid w:val="004B0F60"/>
    <w:rsid w:val="004B6143"/>
    <w:rsid w:val="004B7A55"/>
    <w:rsid w:val="004C0338"/>
    <w:rsid w:val="004C1B41"/>
    <w:rsid w:val="004D30A1"/>
    <w:rsid w:val="004E6A2C"/>
    <w:rsid w:val="004F07BD"/>
    <w:rsid w:val="004F5F8C"/>
    <w:rsid w:val="004F6132"/>
    <w:rsid w:val="0050033E"/>
    <w:rsid w:val="00505671"/>
    <w:rsid w:val="00505990"/>
    <w:rsid w:val="005107FC"/>
    <w:rsid w:val="00510C4C"/>
    <w:rsid w:val="00513B66"/>
    <w:rsid w:val="0051451C"/>
    <w:rsid w:val="005167F9"/>
    <w:rsid w:val="00521B34"/>
    <w:rsid w:val="00524C80"/>
    <w:rsid w:val="00551015"/>
    <w:rsid w:val="00552347"/>
    <w:rsid w:val="005578C0"/>
    <w:rsid w:val="00560041"/>
    <w:rsid w:val="005626F6"/>
    <w:rsid w:val="00562D88"/>
    <w:rsid w:val="00572EB5"/>
    <w:rsid w:val="0057384A"/>
    <w:rsid w:val="005760DD"/>
    <w:rsid w:val="005829B7"/>
    <w:rsid w:val="005A082E"/>
    <w:rsid w:val="005A232D"/>
    <w:rsid w:val="005A3FED"/>
    <w:rsid w:val="005A74B5"/>
    <w:rsid w:val="005B5D0C"/>
    <w:rsid w:val="005B73C1"/>
    <w:rsid w:val="005C6309"/>
    <w:rsid w:val="005D6066"/>
    <w:rsid w:val="005E297C"/>
    <w:rsid w:val="005E4904"/>
    <w:rsid w:val="005F435C"/>
    <w:rsid w:val="006118B1"/>
    <w:rsid w:val="006130F6"/>
    <w:rsid w:val="00633C4F"/>
    <w:rsid w:val="006427AD"/>
    <w:rsid w:val="00644BE7"/>
    <w:rsid w:val="00647183"/>
    <w:rsid w:val="0065450E"/>
    <w:rsid w:val="0065755C"/>
    <w:rsid w:val="006627DF"/>
    <w:rsid w:val="00662D35"/>
    <w:rsid w:val="00662E6A"/>
    <w:rsid w:val="00666BC4"/>
    <w:rsid w:val="0067231C"/>
    <w:rsid w:val="00674943"/>
    <w:rsid w:val="0068047F"/>
    <w:rsid w:val="006A34CA"/>
    <w:rsid w:val="006B4285"/>
    <w:rsid w:val="006B4D45"/>
    <w:rsid w:val="006B56C0"/>
    <w:rsid w:val="006B5D58"/>
    <w:rsid w:val="006C058E"/>
    <w:rsid w:val="006C64BF"/>
    <w:rsid w:val="006C6E00"/>
    <w:rsid w:val="006D023C"/>
    <w:rsid w:val="006F0505"/>
    <w:rsid w:val="006F1ED8"/>
    <w:rsid w:val="006F2661"/>
    <w:rsid w:val="006F2D88"/>
    <w:rsid w:val="00701618"/>
    <w:rsid w:val="00704090"/>
    <w:rsid w:val="007100A6"/>
    <w:rsid w:val="007206D6"/>
    <w:rsid w:val="00735D99"/>
    <w:rsid w:val="007461B3"/>
    <w:rsid w:val="00752E96"/>
    <w:rsid w:val="00782402"/>
    <w:rsid w:val="00792B09"/>
    <w:rsid w:val="007A047B"/>
    <w:rsid w:val="007A228B"/>
    <w:rsid w:val="007B0B6A"/>
    <w:rsid w:val="007B2FFD"/>
    <w:rsid w:val="007D057B"/>
    <w:rsid w:val="007D30B1"/>
    <w:rsid w:val="007D4B32"/>
    <w:rsid w:val="007D4F87"/>
    <w:rsid w:val="007D4FBE"/>
    <w:rsid w:val="007D67D7"/>
    <w:rsid w:val="007E0D57"/>
    <w:rsid w:val="007F4655"/>
    <w:rsid w:val="0080377D"/>
    <w:rsid w:val="00804DCE"/>
    <w:rsid w:val="008059D3"/>
    <w:rsid w:val="0081107F"/>
    <w:rsid w:val="008137D9"/>
    <w:rsid w:val="00817B04"/>
    <w:rsid w:val="00820FD4"/>
    <w:rsid w:val="008250FC"/>
    <w:rsid w:val="0083046E"/>
    <w:rsid w:val="0083078B"/>
    <w:rsid w:val="008405ED"/>
    <w:rsid w:val="00850EDB"/>
    <w:rsid w:val="00857799"/>
    <w:rsid w:val="00862A93"/>
    <w:rsid w:val="00863FE6"/>
    <w:rsid w:val="00866D39"/>
    <w:rsid w:val="00883C95"/>
    <w:rsid w:val="00893680"/>
    <w:rsid w:val="008937C4"/>
    <w:rsid w:val="0089594B"/>
    <w:rsid w:val="00896140"/>
    <w:rsid w:val="008979C5"/>
    <w:rsid w:val="008A0E44"/>
    <w:rsid w:val="008A29DA"/>
    <w:rsid w:val="008B5427"/>
    <w:rsid w:val="008C4022"/>
    <w:rsid w:val="008D6F99"/>
    <w:rsid w:val="008E665A"/>
    <w:rsid w:val="00904C95"/>
    <w:rsid w:val="009122B5"/>
    <w:rsid w:val="009139E5"/>
    <w:rsid w:val="0092010C"/>
    <w:rsid w:val="00927069"/>
    <w:rsid w:val="00927661"/>
    <w:rsid w:val="00930145"/>
    <w:rsid w:val="0093515D"/>
    <w:rsid w:val="00943E5A"/>
    <w:rsid w:val="00944541"/>
    <w:rsid w:val="0095487F"/>
    <w:rsid w:val="00955434"/>
    <w:rsid w:val="00956E74"/>
    <w:rsid w:val="0097112A"/>
    <w:rsid w:val="00974E61"/>
    <w:rsid w:val="00975DB8"/>
    <w:rsid w:val="00984FE0"/>
    <w:rsid w:val="00987B1E"/>
    <w:rsid w:val="00993269"/>
    <w:rsid w:val="009A1A98"/>
    <w:rsid w:val="009A41FF"/>
    <w:rsid w:val="009A5B6D"/>
    <w:rsid w:val="009A7EBA"/>
    <w:rsid w:val="009B04A9"/>
    <w:rsid w:val="009B3C48"/>
    <w:rsid w:val="009B600A"/>
    <w:rsid w:val="009C0BA7"/>
    <w:rsid w:val="009C18EC"/>
    <w:rsid w:val="009D214B"/>
    <w:rsid w:val="009E1E03"/>
    <w:rsid w:val="009E25CD"/>
    <w:rsid w:val="009E388D"/>
    <w:rsid w:val="009E5F8F"/>
    <w:rsid w:val="009F0525"/>
    <w:rsid w:val="009F06ED"/>
    <w:rsid w:val="009F21E1"/>
    <w:rsid w:val="009F65C3"/>
    <w:rsid w:val="00A02AE4"/>
    <w:rsid w:val="00A05708"/>
    <w:rsid w:val="00A0664F"/>
    <w:rsid w:val="00A067E4"/>
    <w:rsid w:val="00A11842"/>
    <w:rsid w:val="00A11FCD"/>
    <w:rsid w:val="00A247BE"/>
    <w:rsid w:val="00A42A70"/>
    <w:rsid w:val="00A57317"/>
    <w:rsid w:val="00A718E2"/>
    <w:rsid w:val="00A746EA"/>
    <w:rsid w:val="00A774B6"/>
    <w:rsid w:val="00A81544"/>
    <w:rsid w:val="00AB6D1F"/>
    <w:rsid w:val="00AD4F8C"/>
    <w:rsid w:val="00AE09F0"/>
    <w:rsid w:val="00B016C2"/>
    <w:rsid w:val="00B0461D"/>
    <w:rsid w:val="00B350A9"/>
    <w:rsid w:val="00B3586E"/>
    <w:rsid w:val="00B65DFA"/>
    <w:rsid w:val="00B762BA"/>
    <w:rsid w:val="00B77FB1"/>
    <w:rsid w:val="00B835A3"/>
    <w:rsid w:val="00B87FF9"/>
    <w:rsid w:val="00B920F6"/>
    <w:rsid w:val="00B94BBC"/>
    <w:rsid w:val="00B95AB0"/>
    <w:rsid w:val="00BA6270"/>
    <w:rsid w:val="00BB555A"/>
    <w:rsid w:val="00BC26A9"/>
    <w:rsid w:val="00BE082F"/>
    <w:rsid w:val="00BE168B"/>
    <w:rsid w:val="00BE7363"/>
    <w:rsid w:val="00BF0CCB"/>
    <w:rsid w:val="00BF6459"/>
    <w:rsid w:val="00C01B5F"/>
    <w:rsid w:val="00C056F8"/>
    <w:rsid w:val="00C10140"/>
    <w:rsid w:val="00C12001"/>
    <w:rsid w:val="00C228EB"/>
    <w:rsid w:val="00C35D2D"/>
    <w:rsid w:val="00C5502A"/>
    <w:rsid w:val="00C55960"/>
    <w:rsid w:val="00C60CAA"/>
    <w:rsid w:val="00C66B66"/>
    <w:rsid w:val="00C8293B"/>
    <w:rsid w:val="00C87A56"/>
    <w:rsid w:val="00C9238D"/>
    <w:rsid w:val="00C969D9"/>
    <w:rsid w:val="00CB3B98"/>
    <w:rsid w:val="00CB487C"/>
    <w:rsid w:val="00CB4EE7"/>
    <w:rsid w:val="00CB5002"/>
    <w:rsid w:val="00CC4625"/>
    <w:rsid w:val="00CC6D19"/>
    <w:rsid w:val="00CD6A7D"/>
    <w:rsid w:val="00CD719F"/>
    <w:rsid w:val="00CE1536"/>
    <w:rsid w:val="00CF40BE"/>
    <w:rsid w:val="00CF53D2"/>
    <w:rsid w:val="00CF6486"/>
    <w:rsid w:val="00D02F66"/>
    <w:rsid w:val="00D033BA"/>
    <w:rsid w:val="00D07788"/>
    <w:rsid w:val="00D07E7C"/>
    <w:rsid w:val="00D10D0C"/>
    <w:rsid w:val="00D16313"/>
    <w:rsid w:val="00D24BCC"/>
    <w:rsid w:val="00D2633C"/>
    <w:rsid w:val="00D27D58"/>
    <w:rsid w:val="00D416B6"/>
    <w:rsid w:val="00D51289"/>
    <w:rsid w:val="00D529BA"/>
    <w:rsid w:val="00D54CC0"/>
    <w:rsid w:val="00D5624C"/>
    <w:rsid w:val="00D73E6B"/>
    <w:rsid w:val="00D82222"/>
    <w:rsid w:val="00D94529"/>
    <w:rsid w:val="00DA3182"/>
    <w:rsid w:val="00DA479E"/>
    <w:rsid w:val="00DA49FE"/>
    <w:rsid w:val="00DA6FA1"/>
    <w:rsid w:val="00DB1E98"/>
    <w:rsid w:val="00DC4728"/>
    <w:rsid w:val="00DD0248"/>
    <w:rsid w:val="00DD45AE"/>
    <w:rsid w:val="00DE06A9"/>
    <w:rsid w:val="00DE31C3"/>
    <w:rsid w:val="00DF3AF9"/>
    <w:rsid w:val="00DF585B"/>
    <w:rsid w:val="00E01805"/>
    <w:rsid w:val="00E01BBC"/>
    <w:rsid w:val="00E03D22"/>
    <w:rsid w:val="00E06F2D"/>
    <w:rsid w:val="00E07860"/>
    <w:rsid w:val="00E1756A"/>
    <w:rsid w:val="00E30407"/>
    <w:rsid w:val="00E42A08"/>
    <w:rsid w:val="00E446A6"/>
    <w:rsid w:val="00E51661"/>
    <w:rsid w:val="00E532F4"/>
    <w:rsid w:val="00E61076"/>
    <w:rsid w:val="00E615F0"/>
    <w:rsid w:val="00E809EB"/>
    <w:rsid w:val="00E864C8"/>
    <w:rsid w:val="00E90D39"/>
    <w:rsid w:val="00EA131F"/>
    <w:rsid w:val="00EA2AFA"/>
    <w:rsid w:val="00EB4AFB"/>
    <w:rsid w:val="00EB62F7"/>
    <w:rsid w:val="00EC384B"/>
    <w:rsid w:val="00EC4C75"/>
    <w:rsid w:val="00ED0295"/>
    <w:rsid w:val="00ED68E6"/>
    <w:rsid w:val="00EE0BB3"/>
    <w:rsid w:val="00F0074D"/>
    <w:rsid w:val="00F01B8D"/>
    <w:rsid w:val="00F021F3"/>
    <w:rsid w:val="00F06E9E"/>
    <w:rsid w:val="00F10F16"/>
    <w:rsid w:val="00F17F76"/>
    <w:rsid w:val="00F30207"/>
    <w:rsid w:val="00F44466"/>
    <w:rsid w:val="00F45366"/>
    <w:rsid w:val="00F62EBD"/>
    <w:rsid w:val="00F64F4B"/>
    <w:rsid w:val="00F74AA5"/>
    <w:rsid w:val="00F82CBC"/>
    <w:rsid w:val="00F86D7E"/>
    <w:rsid w:val="00F87348"/>
    <w:rsid w:val="00F91F5D"/>
    <w:rsid w:val="00FA34A7"/>
    <w:rsid w:val="00FA7DB5"/>
    <w:rsid w:val="00FC1DD4"/>
    <w:rsid w:val="00FC4AFD"/>
    <w:rsid w:val="00FD48FF"/>
    <w:rsid w:val="00FE1D51"/>
    <w:rsid w:val="00F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F76B4"/>
    <w:pPr>
      <w:keepNext/>
      <w:shd w:val="clear" w:color="auto" w:fill="FFFFFF"/>
      <w:ind w:right="-1"/>
      <w:jc w:val="center"/>
      <w:textAlignment w:val="baseline"/>
      <w:outlineLvl w:val="0"/>
    </w:pPr>
    <w:rPr>
      <w:b/>
      <w:color w:val="3B4256"/>
      <w:spacing w:val="-8"/>
      <w:kern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1B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76B4"/>
    <w:rPr>
      <w:rFonts w:eastAsia="Times New Roman" w:cs="Times New Roman"/>
      <w:b/>
      <w:color w:val="3B4256"/>
      <w:spacing w:val="-8"/>
      <w:kern w:val="32"/>
      <w:sz w:val="24"/>
      <w:szCs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0C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0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8047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C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0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C6"/>
    <w:rPr>
      <w:sz w:val="0"/>
      <w:szCs w:val="0"/>
    </w:rPr>
  </w:style>
  <w:style w:type="paragraph" w:customStyle="1" w:styleId="ConsPlusNormal">
    <w:name w:val="ConsPlusNormal"/>
    <w:uiPriority w:val="99"/>
    <w:rsid w:val="00C5502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550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5502A"/>
    <w:rPr>
      <w:rFonts w:cs="Times New Roman"/>
      <w:sz w:val="16"/>
      <w:szCs w:val="16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C5502A"/>
    <w:pPr>
      <w:spacing w:after="120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0C6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5502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5502A"/>
    <w:rPr>
      <w:rFonts w:cs="Times New Roman"/>
      <w:lang w:val="ru-RU" w:eastAsia="ru-RU" w:bidi="ar-SA"/>
    </w:rPr>
  </w:style>
  <w:style w:type="paragraph" w:customStyle="1" w:styleId="ConsNonformat">
    <w:name w:val="ConsNonformat"/>
    <w:uiPriority w:val="99"/>
    <w:rsid w:val="00C5502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24B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24BCC"/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1B5F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C01B5F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B30C6"/>
    <w:rPr>
      <w:sz w:val="24"/>
      <w:szCs w:val="24"/>
    </w:rPr>
  </w:style>
  <w:style w:type="paragraph" w:customStyle="1" w:styleId="ConsPlusNonformat">
    <w:name w:val="ConsPlusNonformat"/>
    <w:uiPriority w:val="99"/>
    <w:rsid w:val="00C01B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137D9"/>
    <w:rPr>
      <w:rFonts w:cs="Times New Roman"/>
      <w:sz w:val="26"/>
      <w:szCs w:val="26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8137D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customStyle="1" w:styleId="ConsPlusTitle">
    <w:name w:val="ConsPlusTitle"/>
    <w:uiPriority w:val="99"/>
    <w:rsid w:val="0041509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NormalWeb">
    <w:name w:val="Normal (Web)"/>
    <w:basedOn w:val="Normal"/>
    <w:uiPriority w:val="99"/>
    <w:rsid w:val="0041509B"/>
    <w:pPr>
      <w:spacing w:before="100" w:beforeAutospacing="1" w:after="136"/>
    </w:pPr>
  </w:style>
  <w:style w:type="paragraph" w:styleId="ListParagraph">
    <w:name w:val="List Paragraph"/>
    <w:basedOn w:val="Normal"/>
    <w:uiPriority w:val="99"/>
    <w:qFormat/>
    <w:rsid w:val="008A0E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8979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979C5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3275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F76B4"/>
    <w:rPr>
      <w:rFonts w:cs="Times New Roman"/>
      <w:b/>
      <w:bCs/>
    </w:rPr>
  </w:style>
  <w:style w:type="paragraph" w:customStyle="1" w:styleId="glavn">
    <w:name w:val="glavn"/>
    <w:basedOn w:val="Normal"/>
    <w:uiPriority w:val="99"/>
    <w:rsid w:val="007D05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509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anzibey.ru/UserFiles/Image/foto-sayta/gazeta-logo-d.png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3267</TotalTime>
  <Pages>6</Pages>
  <Words>1960</Words>
  <Characters>11178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2023-02-21T01:00:00Z</cp:lastPrinted>
  <dcterms:created xsi:type="dcterms:W3CDTF">2022-09-06T06:28:00Z</dcterms:created>
  <dcterms:modified xsi:type="dcterms:W3CDTF">2023-02-21T01:27:00Z</dcterms:modified>
</cp:coreProperties>
</file>