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0" w:rsidRDefault="009442E0" w:rsidP="000947D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442E0" w:rsidRDefault="009442E0" w:rsidP="00940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9442E0" w:rsidRDefault="009442E0" w:rsidP="00940ACB">
      <w:pPr>
        <w:jc w:val="center"/>
        <w:rPr>
          <w:b/>
          <w:sz w:val="28"/>
          <w:szCs w:val="28"/>
        </w:rPr>
      </w:pPr>
    </w:p>
    <w:p w:rsidR="009442E0" w:rsidRDefault="009442E0" w:rsidP="00940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9442E0" w:rsidRDefault="009442E0" w:rsidP="00940ACB">
      <w:pPr>
        <w:rPr>
          <w:b/>
          <w:sz w:val="28"/>
          <w:szCs w:val="28"/>
        </w:rPr>
      </w:pPr>
    </w:p>
    <w:p w:rsidR="009442E0" w:rsidRDefault="009442E0" w:rsidP="00940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декабря 2016                                п. Танзыбей                                             № 160-П</w:t>
      </w:r>
    </w:p>
    <w:p w:rsidR="009442E0" w:rsidRPr="00940ACB" w:rsidRDefault="009442E0" w:rsidP="00940ACB">
      <w:pPr>
        <w:pStyle w:val="ConsPlusTitle"/>
        <w:widowControl/>
        <w:jc w:val="center"/>
        <w:rPr>
          <w:sz w:val="28"/>
          <w:szCs w:val="28"/>
        </w:rPr>
      </w:pPr>
    </w:p>
    <w:p w:rsidR="009442E0" w:rsidRPr="00940ACB" w:rsidRDefault="009442E0" w:rsidP="00940ACB">
      <w:pPr>
        <w:jc w:val="center"/>
        <w:rPr>
          <w:b/>
          <w:sz w:val="28"/>
          <w:szCs w:val="28"/>
        </w:rPr>
      </w:pPr>
      <w:r w:rsidRPr="00940ACB">
        <w:rPr>
          <w:b/>
          <w:sz w:val="28"/>
          <w:szCs w:val="28"/>
        </w:rPr>
        <w:t xml:space="preserve">О внесении изменений в постановление администрации Танзыбейского сельсовета </w:t>
      </w:r>
      <w:r>
        <w:rPr>
          <w:b/>
          <w:sz w:val="28"/>
          <w:szCs w:val="28"/>
        </w:rPr>
        <w:t xml:space="preserve">от </w:t>
      </w:r>
      <w:r w:rsidRPr="00940ACB">
        <w:rPr>
          <w:b/>
          <w:sz w:val="28"/>
          <w:szCs w:val="28"/>
        </w:rPr>
        <w:t xml:space="preserve">30 сентября </w:t>
      </w:r>
      <w:smartTag w:uri="urn:schemas-microsoft-com:office:smarttags" w:element="metricconverter">
        <w:smartTagPr>
          <w:attr w:name="ProductID" w:val="2014 г"/>
        </w:smartTagPr>
        <w:r w:rsidRPr="00940ACB">
          <w:rPr>
            <w:b/>
            <w:sz w:val="28"/>
            <w:szCs w:val="28"/>
          </w:rPr>
          <w:t>2014 г</w:t>
        </w:r>
      </w:smartTag>
      <w:r w:rsidRPr="00940ACB">
        <w:rPr>
          <w:b/>
          <w:sz w:val="28"/>
          <w:szCs w:val="28"/>
        </w:rPr>
        <w:t>.  № 76-П «Об утверждении Положения</w:t>
      </w:r>
    </w:p>
    <w:p w:rsidR="009442E0" w:rsidRPr="00940ACB" w:rsidRDefault="009442E0" w:rsidP="00940ACB">
      <w:pPr>
        <w:jc w:val="center"/>
        <w:rPr>
          <w:b/>
          <w:sz w:val="28"/>
          <w:szCs w:val="28"/>
        </w:rPr>
      </w:pPr>
      <w:r w:rsidRPr="00940ACB">
        <w:rPr>
          <w:b/>
          <w:sz w:val="28"/>
          <w:szCs w:val="28"/>
        </w:rPr>
        <w:t>об оплате труда работников</w:t>
      </w:r>
      <w:r>
        <w:rPr>
          <w:b/>
          <w:sz w:val="28"/>
          <w:szCs w:val="28"/>
        </w:rPr>
        <w:t xml:space="preserve"> </w:t>
      </w:r>
      <w:r w:rsidRPr="00940ACB">
        <w:rPr>
          <w:b/>
          <w:sz w:val="28"/>
          <w:szCs w:val="28"/>
        </w:rPr>
        <w:t>муниципальных бюджетных</w:t>
      </w:r>
    </w:p>
    <w:p w:rsidR="009442E0" w:rsidRPr="00940ACB" w:rsidRDefault="009442E0" w:rsidP="00940ACB">
      <w:pPr>
        <w:jc w:val="center"/>
        <w:rPr>
          <w:b/>
          <w:sz w:val="28"/>
          <w:szCs w:val="28"/>
        </w:rPr>
      </w:pPr>
      <w:r w:rsidRPr="00940ACB">
        <w:rPr>
          <w:b/>
          <w:sz w:val="28"/>
          <w:szCs w:val="28"/>
        </w:rPr>
        <w:t>учреждений культуры</w:t>
      </w:r>
      <w:r>
        <w:rPr>
          <w:b/>
          <w:sz w:val="28"/>
          <w:szCs w:val="28"/>
        </w:rPr>
        <w:t>»</w:t>
      </w:r>
    </w:p>
    <w:p w:rsidR="009442E0" w:rsidRDefault="009442E0" w:rsidP="00940ACB">
      <w:pPr>
        <w:jc w:val="both"/>
        <w:rPr>
          <w:b/>
          <w:bCs/>
          <w:sz w:val="28"/>
          <w:szCs w:val="28"/>
        </w:rPr>
      </w:pPr>
    </w:p>
    <w:p w:rsidR="009442E0" w:rsidRPr="002B33C6" w:rsidRDefault="009442E0" w:rsidP="00940AC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9542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>Указа Президента Российской Федерации от 07.05.2012 № 597 «О мероприятиях по реализации государственной социальной политики»,  в соответствии с Трудовым кодексом Российской Федерации, Законом Красноярского края от 29.10.2009 № 9-3864 «О системах оплаты труда работников краевых г</w:t>
      </w:r>
      <w:r>
        <w:rPr>
          <w:sz w:val="28"/>
          <w:szCs w:val="28"/>
        </w:rPr>
        <w:t xml:space="preserve">осударственных учреждений», </w:t>
      </w:r>
      <w:r w:rsidRPr="00A95422">
        <w:rPr>
          <w:sz w:val="28"/>
          <w:szCs w:val="28"/>
        </w:rPr>
        <w:t>постановлением Правительства Красноярского края от 01.12.2009 № 621 «Об утверждении примерного положения об оплате труда работников краевых государственных бюджетных и казенных учреждений, подведомственных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Министерству культуры Красноярского края»,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 В.А.</w:t>
      </w:r>
      <w:r w:rsidRPr="00A95422">
        <w:rPr>
          <w:sz w:val="28"/>
          <w:szCs w:val="28"/>
        </w:rPr>
        <w:t xml:space="preserve">Толоконского об увеличении гарантированной части заработной платы педагогических работников, озвученном на краевом Августовском педагогическом совете, а также с учетом подходов по совершенствованию системы оплаты труда всех категорий работников, одобренных на заседании рабочей группы по подготовке предложений по совершенствованию системы оплаты труда работников бюджетной сферы края, в связи с увеличением на 10 % с 1 января 2017 года размеров окладов (должностных окладов), ставок заработной платы работников государственных и муниципальных учреждений, </w:t>
      </w:r>
      <w:r>
        <w:rPr>
          <w:sz w:val="28"/>
          <w:szCs w:val="28"/>
        </w:rPr>
        <w:t>руководствуясь Уставом</w:t>
      </w:r>
      <w:r w:rsidRPr="00C615F3">
        <w:rPr>
          <w:sz w:val="28"/>
          <w:szCs w:val="28"/>
        </w:rPr>
        <w:t xml:space="preserve"> </w:t>
      </w:r>
      <w:r>
        <w:rPr>
          <w:sz w:val="28"/>
          <w:szCs w:val="28"/>
        </w:rPr>
        <w:t>Танзыбейского сельсовета Ер</w:t>
      </w:r>
      <w:r w:rsidRPr="00C615F3">
        <w:rPr>
          <w:sz w:val="28"/>
          <w:szCs w:val="28"/>
        </w:rPr>
        <w:t xml:space="preserve">маковского района Красноярского края, администрация </w:t>
      </w:r>
      <w:r>
        <w:rPr>
          <w:sz w:val="28"/>
          <w:szCs w:val="28"/>
        </w:rPr>
        <w:t xml:space="preserve">Танзыбейского сельсовета, </w:t>
      </w:r>
      <w:r>
        <w:rPr>
          <w:b/>
          <w:sz w:val="28"/>
          <w:szCs w:val="28"/>
        </w:rPr>
        <w:t>ПОСТАНОВЛЯЕТ</w:t>
      </w:r>
      <w:r w:rsidRPr="00A95422">
        <w:rPr>
          <w:b/>
          <w:sz w:val="28"/>
          <w:szCs w:val="28"/>
        </w:rPr>
        <w:t>:</w:t>
      </w:r>
    </w:p>
    <w:p w:rsidR="009442E0" w:rsidRDefault="009442E0" w:rsidP="00940ACB">
      <w:pPr>
        <w:jc w:val="both"/>
        <w:rPr>
          <w:b/>
          <w:sz w:val="28"/>
          <w:szCs w:val="28"/>
        </w:rPr>
      </w:pPr>
    </w:p>
    <w:p w:rsidR="009442E0" w:rsidRPr="00A95422" w:rsidRDefault="009442E0" w:rsidP="00940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0AC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40ACB">
        <w:rPr>
          <w:sz w:val="28"/>
          <w:szCs w:val="28"/>
        </w:rPr>
        <w:t>Внести в постановление администрации Танзыбейского  сельсовета от  30 сентября 2014 № 76-П «Об утверждении Положения</w:t>
      </w:r>
      <w:r>
        <w:rPr>
          <w:sz w:val="28"/>
          <w:szCs w:val="28"/>
        </w:rPr>
        <w:t xml:space="preserve"> </w:t>
      </w:r>
      <w:r w:rsidRPr="00940ACB">
        <w:rPr>
          <w:sz w:val="28"/>
          <w:szCs w:val="28"/>
        </w:rPr>
        <w:t>об оплате труда работников муниципальных бюджетных</w:t>
      </w:r>
      <w:r>
        <w:rPr>
          <w:sz w:val="28"/>
          <w:szCs w:val="28"/>
        </w:rPr>
        <w:t xml:space="preserve"> </w:t>
      </w:r>
      <w:r w:rsidRPr="00940ACB">
        <w:rPr>
          <w:sz w:val="28"/>
          <w:szCs w:val="28"/>
        </w:rPr>
        <w:t>учреждений культуры»</w:t>
      </w:r>
      <w:r>
        <w:rPr>
          <w:sz w:val="28"/>
          <w:szCs w:val="28"/>
        </w:rPr>
        <w:t xml:space="preserve"> </w:t>
      </w:r>
      <w:r w:rsidRPr="00A95422">
        <w:rPr>
          <w:sz w:val="28"/>
          <w:szCs w:val="28"/>
        </w:rPr>
        <w:t>изменения в соответствии с Приложением № 1 к настоящему постановлению.</w:t>
      </w:r>
    </w:p>
    <w:p w:rsidR="009442E0" w:rsidRPr="00695AF3" w:rsidRDefault="009442E0" w:rsidP="0094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695AF3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п</w:t>
      </w:r>
      <w:r w:rsidRPr="00695AF3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возложить на главного бухгалтера Шевцову Н.С.</w:t>
      </w:r>
    </w:p>
    <w:p w:rsidR="009442E0" w:rsidRPr="00695AF3" w:rsidRDefault="009442E0" w:rsidP="00940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695AF3">
        <w:rPr>
          <w:sz w:val="28"/>
          <w:szCs w:val="28"/>
        </w:rPr>
        <w:t>.</w:t>
      </w:r>
      <w:r>
        <w:rPr>
          <w:color w:val="000000"/>
          <w:spacing w:val="12"/>
          <w:sz w:val="28"/>
          <w:szCs w:val="28"/>
        </w:rPr>
        <w:t>Постановление вступает в силу в день, следующий за днем его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официального   опубликования   (обнародования)   и  применяется к правоотношениям, возникшим с 01 января 2017 года.</w:t>
      </w:r>
    </w:p>
    <w:p w:rsidR="009442E0" w:rsidRPr="00695AF3" w:rsidRDefault="009442E0" w:rsidP="004A5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42E0" w:rsidRPr="00695AF3" w:rsidRDefault="009442E0" w:rsidP="004A5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42E0" w:rsidRPr="00695AF3" w:rsidRDefault="009442E0" w:rsidP="004A5A69">
      <w:pPr>
        <w:jc w:val="both"/>
        <w:rPr>
          <w:sz w:val="28"/>
          <w:szCs w:val="28"/>
        </w:rPr>
      </w:pPr>
      <w:r w:rsidRPr="00695AF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Танзыбейского сельсовета</w:t>
      </w:r>
      <w:r w:rsidRPr="00695AF3">
        <w:rPr>
          <w:sz w:val="28"/>
          <w:szCs w:val="28"/>
        </w:rPr>
        <w:tab/>
      </w:r>
      <w:r w:rsidRPr="00695AF3">
        <w:rPr>
          <w:sz w:val="28"/>
          <w:szCs w:val="28"/>
        </w:rPr>
        <w:tab/>
      </w:r>
      <w:r w:rsidRPr="00695AF3">
        <w:rPr>
          <w:sz w:val="28"/>
          <w:szCs w:val="28"/>
        </w:rPr>
        <w:tab/>
      </w:r>
      <w:r w:rsidRPr="00695AF3">
        <w:rPr>
          <w:sz w:val="28"/>
          <w:szCs w:val="28"/>
        </w:rPr>
        <w:tab/>
      </w:r>
      <w:r>
        <w:rPr>
          <w:sz w:val="28"/>
          <w:szCs w:val="28"/>
        </w:rPr>
        <w:t>Н.В. Бычкова</w:t>
      </w:r>
    </w:p>
    <w:p w:rsidR="009442E0" w:rsidRPr="00695AF3" w:rsidRDefault="009442E0" w:rsidP="004A5A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42E0" w:rsidRPr="000A1FFC" w:rsidRDefault="009442E0" w:rsidP="00324E3B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0A1FFC">
        <w:rPr>
          <w:sz w:val="16"/>
          <w:szCs w:val="16"/>
        </w:rPr>
        <w:t>Приложение №1</w:t>
      </w:r>
    </w:p>
    <w:p w:rsidR="009442E0" w:rsidRPr="000A1FFC" w:rsidRDefault="009442E0" w:rsidP="00324E3B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A1FFC">
        <w:rPr>
          <w:sz w:val="16"/>
          <w:szCs w:val="16"/>
        </w:rPr>
        <w:t xml:space="preserve">к постановлению администрации </w:t>
      </w:r>
    </w:p>
    <w:p w:rsidR="009442E0" w:rsidRPr="000A1FFC" w:rsidRDefault="009442E0" w:rsidP="00324E3B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A1FFC">
        <w:rPr>
          <w:sz w:val="16"/>
          <w:szCs w:val="16"/>
        </w:rPr>
        <w:t xml:space="preserve">Танзыбейского сельсовета </w:t>
      </w:r>
    </w:p>
    <w:p w:rsidR="009442E0" w:rsidRPr="00324E3B" w:rsidRDefault="009442E0" w:rsidP="00324E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A1FFC">
        <w:rPr>
          <w:sz w:val="16"/>
          <w:szCs w:val="16"/>
        </w:rPr>
        <w:t xml:space="preserve">от 07 декабря </w:t>
      </w:r>
      <w:smartTag w:uri="urn:schemas-microsoft-com:office:smarttags" w:element="metricconverter">
        <w:smartTagPr>
          <w:attr w:name="ProductID" w:val="2016 г"/>
        </w:smartTagPr>
        <w:r w:rsidRPr="000A1FFC">
          <w:rPr>
            <w:sz w:val="16"/>
            <w:szCs w:val="16"/>
          </w:rPr>
          <w:t>2016 г</w:t>
        </w:r>
      </w:smartTag>
      <w:r w:rsidRPr="000A1FFC">
        <w:rPr>
          <w:sz w:val="16"/>
          <w:szCs w:val="16"/>
        </w:rPr>
        <w:t>.  N160-П</w:t>
      </w:r>
    </w:p>
    <w:p w:rsidR="009442E0" w:rsidRPr="00695AF3" w:rsidRDefault="009442E0" w:rsidP="004A5A6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442E0" w:rsidRPr="000A1FFC" w:rsidRDefault="009442E0" w:rsidP="004A5A69">
      <w:pPr>
        <w:pStyle w:val="ConsPlusTitle"/>
        <w:widowControl/>
        <w:jc w:val="center"/>
        <w:rPr>
          <w:sz w:val="20"/>
          <w:szCs w:val="20"/>
        </w:rPr>
      </w:pPr>
      <w:r w:rsidRPr="000A1FFC">
        <w:rPr>
          <w:sz w:val="20"/>
          <w:szCs w:val="20"/>
        </w:rPr>
        <w:t xml:space="preserve"> ПОЛОЖЕНИЕ</w:t>
      </w:r>
    </w:p>
    <w:p w:rsidR="009442E0" w:rsidRPr="000A1FFC" w:rsidRDefault="009442E0" w:rsidP="004A5A69">
      <w:pPr>
        <w:pStyle w:val="ConsPlusTitle"/>
        <w:widowControl/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ОБ ОПЛАТЕ ТРУДА РАБОТНИКОВ МУНИЦИПАЛЬНЫХ</w:t>
      </w:r>
    </w:p>
    <w:p w:rsidR="009442E0" w:rsidRPr="000A1FFC" w:rsidRDefault="009442E0" w:rsidP="00C2595E">
      <w:pPr>
        <w:pStyle w:val="ConsPlusTitle"/>
        <w:widowControl/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БЮДЖЕТНЫХ УЧРЕЖДЕНИЙ КУЛЬТУРЫ ТАНЗЫБЕЙСКОГОСЕЛЬСОВЕТА</w:t>
      </w:r>
    </w:p>
    <w:p w:rsidR="009442E0" w:rsidRPr="000A1FFC" w:rsidRDefault="009442E0" w:rsidP="004A5A6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442E0" w:rsidRPr="000A1FFC" w:rsidRDefault="009442E0" w:rsidP="004A5A6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I. ОБЩИЕ ПОЛОЖЕНИЯ</w:t>
      </w:r>
    </w:p>
    <w:p w:rsidR="009442E0" w:rsidRPr="000A1FFC" w:rsidRDefault="009442E0" w:rsidP="00324E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42E0" w:rsidRPr="000A1FFC" w:rsidRDefault="009442E0" w:rsidP="00324E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1.1. Положение об оплате труда работников муниципальных бюджетных и казенных учреждений культуры Танзыбейского сельсовета (далее - Положение) разработано на основании Трудового </w:t>
      </w:r>
      <w:hyperlink r:id="rId4" w:history="1">
        <w:r w:rsidRPr="000A1FFC">
          <w:rPr>
            <w:sz w:val="20"/>
            <w:szCs w:val="20"/>
          </w:rPr>
          <w:t>кодекса</w:t>
        </w:r>
      </w:hyperlink>
      <w:r w:rsidRPr="000A1FFC">
        <w:rPr>
          <w:sz w:val="20"/>
          <w:szCs w:val="20"/>
        </w:rPr>
        <w:t xml:space="preserve"> Российской Федерации, </w:t>
      </w:r>
      <w:hyperlink r:id="rId5" w:history="1">
        <w:r w:rsidRPr="000A1FFC">
          <w:rPr>
            <w:sz w:val="20"/>
            <w:szCs w:val="20"/>
          </w:rPr>
          <w:t>статьи 16</w:t>
        </w:r>
      </w:hyperlink>
      <w:r w:rsidRPr="000A1FFC">
        <w:rPr>
          <w:sz w:val="20"/>
          <w:szCs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Постановления Правительства Красноярского края от 01.12.2009 N 621-п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края", решения Танзыбейского сельского Совета депутатов от 18 мая </w:t>
      </w:r>
      <w:smartTag w:uri="urn:schemas-microsoft-com:office:smarttags" w:element="metricconverter">
        <w:smartTagPr>
          <w:attr w:name="ProductID" w:val="2012 г"/>
        </w:smartTagPr>
        <w:r w:rsidRPr="000A1FFC">
          <w:rPr>
            <w:sz w:val="20"/>
            <w:szCs w:val="20"/>
          </w:rPr>
          <w:t>2012 г</w:t>
        </w:r>
      </w:smartTag>
      <w:r w:rsidRPr="000A1FFC">
        <w:rPr>
          <w:sz w:val="20"/>
          <w:szCs w:val="20"/>
        </w:rPr>
        <w:t>. № 39-106-р  «Об утверждении Положения об  оплате труда работников муниципальных бюджетных учреждений культуры Танзыбейского сельсовета», Постановления Правительства Красноярского края от 19.11.2009 № 586-п</w:t>
      </w:r>
      <w:r w:rsidRPr="000A1FF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«</w:t>
      </w:r>
      <w:r w:rsidRPr="000A1FFC">
        <w:rPr>
          <w:sz w:val="20"/>
          <w:szCs w:val="20"/>
        </w:rPr>
        <w:t>Об утверждении Порядка проведения эксперимента по введению новых систем оплаты труда работников бюджетных учреждений Красноярского края» и регулирует порядок оплаты труда работников муниципальных бюджетных учреждений культуры.</w:t>
      </w:r>
    </w:p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1.2. Положение включает в себя:</w:t>
      </w:r>
    </w:p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виды выплат компенсационного характера, размеры и условия их осуществления;</w:t>
      </w:r>
    </w:p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условия оплаты труда руководителей учреждений;</w:t>
      </w:r>
    </w:p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размер средств, направляемых на оплату труда работников учреждений, полученных от приносящей доход деятельности.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42E0" w:rsidRPr="000A1FFC" w:rsidRDefault="009442E0" w:rsidP="0012279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II.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2.1.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</w:t>
      </w:r>
      <w:hyperlink r:id="rId6" w:history="1">
        <w:r w:rsidRPr="000A1FFC">
          <w:rPr>
            <w:sz w:val="20"/>
            <w:szCs w:val="20"/>
          </w:rPr>
          <w:t>группам</w:t>
        </w:r>
      </w:hyperlink>
      <w:r w:rsidRPr="000A1FFC">
        <w:rPr>
          <w:sz w:val="20"/>
          <w:szCs w:val="20"/>
        </w:rPr>
        <w:t xml:space="preserve">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W w:w="0" w:type="auto"/>
        <w:tblCellSpacing w:w="15" w:type="dxa"/>
        <w:tblInd w:w="18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616"/>
        <w:gridCol w:w="2181"/>
      </w:tblGrid>
      <w:tr w:rsidR="009442E0" w:rsidRPr="000A1FFC" w:rsidTr="001441CE">
        <w:trPr>
          <w:tblCellSpacing w:w="15" w:type="dxa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должности, отнесенные к </w:t>
            </w:r>
            <w:hyperlink r:id="rId7" w:history="1">
              <w:r w:rsidRPr="000A1FFC">
                <w:rPr>
                  <w:sz w:val="20"/>
                  <w:szCs w:val="20"/>
                </w:rPr>
                <w:t>ПКГ «Должности работников культуры, искусства и кинематографии среднего звена</w:t>
              </w:r>
            </w:hyperlink>
            <w:r w:rsidRPr="000A1FF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4029 рубля;</w:t>
            </w:r>
          </w:p>
        </w:tc>
      </w:tr>
      <w:tr w:rsidR="009442E0" w:rsidRPr="000A1FFC" w:rsidTr="001441CE">
        <w:trPr>
          <w:tblCellSpacing w:w="15" w:type="dxa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должности, отнесенные к </w:t>
            </w:r>
            <w:hyperlink r:id="rId8" w:history="1">
              <w:r w:rsidRPr="000A1FFC">
                <w:rPr>
                  <w:sz w:val="20"/>
                  <w:szCs w:val="20"/>
                </w:rPr>
                <w:t>ПКГ «Должности работников культуры, искусства и кинематографии ведущего звена</w:t>
              </w:r>
            </w:hyperlink>
            <w:r w:rsidRPr="000A1FF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5431 рублей;</w:t>
            </w:r>
          </w:p>
        </w:tc>
      </w:tr>
      <w:tr w:rsidR="009442E0" w:rsidRPr="000A1FFC" w:rsidTr="001441CE">
        <w:trPr>
          <w:tblCellSpacing w:w="15" w:type="dxa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должности, отнесенные к </w:t>
            </w:r>
            <w:hyperlink r:id="rId9" w:history="1">
              <w:r w:rsidRPr="000A1FFC">
                <w:rPr>
                  <w:sz w:val="20"/>
                  <w:szCs w:val="20"/>
                </w:rPr>
                <w:t>ПКГ «Должности руководящего состава учреждений культуры, искусства и кинематографии</w:t>
              </w:r>
            </w:hyperlink>
            <w:r w:rsidRPr="000A1FF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7091 рублей.</w:t>
            </w:r>
          </w:p>
        </w:tc>
      </w:tr>
    </w:tbl>
    <w:p w:rsidR="009442E0" w:rsidRPr="000A1FFC" w:rsidRDefault="009442E0" w:rsidP="001227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2.2.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</w:t>
      </w:r>
      <w:hyperlink r:id="rId10" w:history="1">
        <w:r w:rsidRPr="000A1FFC">
          <w:rPr>
            <w:color w:val="0000FF"/>
            <w:sz w:val="20"/>
            <w:szCs w:val="20"/>
          </w:rPr>
          <w:t>ПКГ</w:t>
        </w:r>
      </w:hyperlink>
      <w:r w:rsidRPr="000A1FFC">
        <w:rPr>
          <w:sz w:val="20"/>
          <w:szCs w:val="20"/>
        </w:rPr>
        <w:t>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42"/>
        <w:gridCol w:w="2270"/>
      </w:tblGrid>
      <w:tr w:rsidR="009442E0" w:rsidRPr="000A1FFC" w:rsidTr="00A70E51">
        <w:trPr>
          <w:trHeight w:val="15"/>
          <w:tblCellSpacing w:w="15" w:type="dxa"/>
        </w:trPr>
        <w:tc>
          <w:tcPr>
            <w:tcW w:w="7697" w:type="dxa"/>
            <w:vAlign w:val="center"/>
          </w:tcPr>
          <w:p w:rsidR="009442E0" w:rsidRPr="000A1FFC" w:rsidRDefault="009442E0" w:rsidP="001F3C1D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9442E0" w:rsidRPr="000A1FFC" w:rsidRDefault="009442E0" w:rsidP="001F3C1D">
            <w:pPr>
              <w:ind w:firstLine="709"/>
              <w:rPr>
                <w:sz w:val="20"/>
                <w:szCs w:val="20"/>
              </w:rPr>
            </w:pPr>
          </w:p>
        </w:tc>
      </w:tr>
      <w:tr w:rsidR="009442E0" w:rsidRPr="000A1FFC" w:rsidTr="00A70E51">
        <w:trPr>
          <w:tblCellSpacing w:w="15" w:type="dxa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должности, отнесенные к </w:t>
            </w:r>
            <w:hyperlink r:id="rId11" w:history="1">
              <w:r w:rsidRPr="000A1FFC">
                <w:rPr>
                  <w:sz w:val="20"/>
                  <w:szCs w:val="20"/>
                </w:rPr>
                <w:t>ПКГ «Общеотраслевые профессии рабочих первого уровня</w:t>
              </w:r>
            </w:hyperlink>
            <w:r w:rsidRPr="000A1FFC">
              <w:rPr>
                <w:sz w:val="20"/>
                <w:szCs w:val="20"/>
              </w:rPr>
              <w:t>»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1 квалификационный уровень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2454 рубль;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2 квалификационный уровень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2572 рублей;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должности, отнесенные к </w:t>
            </w:r>
            <w:hyperlink r:id="rId12" w:history="1">
              <w:r w:rsidRPr="000A1FFC">
                <w:rPr>
                  <w:sz w:val="20"/>
                  <w:szCs w:val="20"/>
                </w:rPr>
                <w:t>ПКГ «Общеотраслевые профессии рабочих второго уровня</w:t>
              </w:r>
            </w:hyperlink>
            <w:r w:rsidRPr="000A1FFC">
              <w:rPr>
                <w:sz w:val="20"/>
                <w:szCs w:val="20"/>
              </w:rPr>
              <w:t>»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1 квалификационный уровень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2857 рублей;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2 квалификационный уровень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3484 рублей;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3 квалификационный уровень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3828 рублей;</w:t>
            </w:r>
          </w:p>
        </w:tc>
      </w:tr>
      <w:tr w:rsidR="009442E0" w:rsidRPr="000A1FFC" w:rsidTr="00A70E51">
        <w:trPr>
          <w:tblCellSpacing w:w="15" w:type="dxa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4 квалификационный уровень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4612 рубля.</w:t>
            </w:r>
          </w:p>
        </w:tc>
      </w:tr>
    </w:tbl>
    <w:p w:rsidR="009442E0" w:rsidRPr="000A1FFC" w:rsidRDefault="009442E0" w:rsidP="00195598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2.3. Минимальные размеры окладов (должностных окладов), ставок заработной платы по должностям профессий работников муниципальных бюджетных учреждений культуры, не вошедшим в квалификационные уровни ПКГ, устанавливаются в следующем размере: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44"/>
        <w:gridCol w:w="2268"/>
      </w:tblGrid>
      <w:tr w:rsidR="009442E0" w:rsidRPr="000A1FFC" w:rsidTr="001F3C1D">
        <w:trPr>
          <w:trHeight w:val="15"/>
          <w:tblCellSpacing w:w="15" w:type="dxa"/>
        </w:trPr>
        <w:tc>
          <w:tcPr>
            <w:tcW w:w="9425" w:type="dxa"/>
            <w:vAlign w:val="center"/>
          </w:tcPr>
          <w:p w:rsidR="009442E0" w:rsidRPr="000A1FFC" w:rsidRDefault="009442E0" w:rsidP="001F3C1D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9442E0" w:rsidRPr="000A1FFC" w:rsidRDefault="009442E0" w:rsidP="001F3C1D">
            <w:pPr>
              <w:ind w:firstLine="709"/>
              <w:rPr>
                <w:sz w:val="20"/>
                <w:szCs w:val="20"/>
              </w:rPr>
            </w:pPr>
          </w:p>
        </w:tc>
      </w:tr>
      <w:tr w:rsidR="009442E0" w:rsidRPr="000A1FFC" w:rsidTr="001F3C1D">
        <w:trPr>
          <w:tblCellSpacing w:w="15" w:type="dxa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художественный руководитель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7091 рублей;</w:t>
            </w:r>
          </w:p>
        </w:tc>
      </w:tr>
      <w:tr w:rsidR="009442E0" w:rsidRPr="000A1FFC" w:rsidTr="001F3C1D">
        <w:trPr>
          <w:tblCellSpacing w:w="15" w:type="dxa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главный режиссёр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7091 рублей;</w:t>
            </w:r>
          </w:p>
        </w:tc>
      </w:tr>
      <w:tr w:rsidR="009442E0" w:rsidRPr="000A1FFC" w:rsidTr="001F3C1D">
        <w:trPr>
          <w:tblCellSpacing w:w="15" w:type="dxa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заместитель директора творческого коллектива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1F3C1D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5673 рублей.</w:t>
            </w:r>
          </w:p>
        </w:tc>
      </w:tr>
    </w:tbl>
    <w:p w:rsidR="009442E0" w:rsidRPr="000A1FFC" w:rsidRDefault="009442E0" w:rsidP="00A70E51">
      <w:pPr>
        <w:rPr>
          <w:sz w:val="20"/>
          <w:szCs w:val="20"/>
        </w:rPr>
      </w:pPr>
    </w:p>
    <w:p w:rsidR="009442E0" w:rsidRPr="000A1FFC" w:rsidRDefault="009442E0" w:rsidP="00195598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2.4. Условия, при которых размеры окладов (должностных окладов), ставок заработной платы работников бюджетных учреждений культуры Танзыбейского сельсовета могут устанавливаться выше минимальных размеров окладов (должностных окладов), ставок заработной платы, определяются приказом Учредителя.</w:t>
      </w:r>
    </w:p>
    <w:p w:rsidR="009442E0" w:rsidRPr="000A1FFC" w:rsidRDefault="009442E0" w:rsidP="00195598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2.5. Минимальные размеры окладов (должностных окладов), ставок заработной платы работников увеличиваются при условии наличия квалификационной категории:</w:t>
      </w:r>
    </w:p>
    <w:p w:rsidR="009442E0" w:rsidRPr="000A1FFC" w:rsidRDefault="009442E0" w:rsidP="00195598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2.5.1. Работникам учреждений - в зависимости от квалификационной категории, присвоенной работнику за профессиональное мастерство в следующих размерах:</w:t>
      </w:r>
    </w:p>
    <w:p w:rsidR="009442E0" w:rsidRPr="000A1FFC" w:rsidRDefault="009442E0" w:rsidP="00195598">
      <w:pPr>
        <w:ind w:firstLine="709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главный – на 25%;</w:t>
      </w:r>
    </w:p>
    <w:p w:rsidR="009442E0" w:rsidRPr="000A1FFC" w:rsidRDefault="009442E0" w:rsidP="00A70E51">
      <w:pPr>
        <w:ind w:firstLine="709"/>
        <w:rPr>
          <w:sz w:val="20"/>
          <w:szCs w:val="20"/>
        </w:rPr>
      </w:pPr>
      <w:r w:rsidRPr="000A1FFC">
        <w:rPr>
          <w:sz w:val="20"/>
          <w:szCs w:val="20"/>
        </w:rPr>
        <w:t>ведущий – на 20%;</w:t>
      </w:r>
    </w:p>
    <w:p w:rsidR="009442E0" w:rsidRPr="000A1FFC" w:rsidRDefault="009442E0" w:rsidP="00A70E51">
      <w:pPr>
        <w:ind w:firstLine="709"/>
        <w:rPr>
          <w:sz w:val="20"/>
          <w:szCs w:val="20"/>
        </w:rPr>
      </w:pPr>
      <w:r w:rsidRPr="000A1FFC">
        <w:rPr>
          <w:sz w:val="20"/>
          <w:szCs w:val="20"/>
        </w:rPr>
        <w:t>высшей категории – на 15%;</w:t>
      </w:r>
    </w:p>
    <w:p w:rsidR="009442E0" w:rsidRPr="000A1FFC" w:rsidRDefault="009442E0" w:rsidP="00A70E51">
      <w:pPr>
        <w:ind w:firstLine="709"/>
        <w:rPr>
          <w:sz w:val="20"/>
          <w:szCs w:val="20"/>
        </w:rPr>
      </w:pPr>
      <w:r w:rsidRPr="000A1FFC">
        <w:rPr>
          <w:sz w:val="20"/>
          <w:szCs w:val="20"/>
        </w:rPr>
        <w:t>первой категории – на 10%;</w:t>
      </w:r>
    </w:p>
    <w:p w:rsidR="009442E0" w:rsidRPr="000A1FFC" w:rsidRDefault="009442E0" w:rsidP="00A70E51">
      <w:pPr>
        <w:ind w:firstLine="709"/>
        <w:rPr>
          <w:sz w:val="20"/>
          <w:szCs w:val="20"/>
        </w:rPr>
      </w:pPr>
      <w:r w:rsidRPr="000A1FFC">
        <w:rPr>
          <w:sz w:val="20"/>
          <w:szCs w:val="20"/>
        </w:rPr>
        <w:t>второй категории – на 5%;</w:t>
      </w:r>
    </w:p>
    <w:p w:rsidR="009442E0" w:rsidRPr="000A1FFC" w:rsidRDefault="009442E0" w:rsidP="00195598">
      <w:pPr>
        <w:ind w:firstLine="708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Присвоение квалификационных категорий работникам учреждения производится руководителем учреждения в порядке, определяемом коллективным договором, в соответствии с квалификационными характеристиками должностей специалистов, предусмотренных ЕКСД,  по итогам аттестации с учетом сложности выполняемой работы или профессионального мастерства, степени самостоятельности и ответственности работника при выполнении должностных обязанностей, отношения к работе, эффективности и качества труда.  </w:t>
      </w:r>
    </w:p>
    <w:p w:rsidR="009442E0" w:rsidRPr="000A1FFC" w:rsidRDefault="009442E0" w:rsidP="00195598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2.5.2. Водителям грузовых и легковых автомобилей, автобусов - с учётом классности в следующих размерах:</w:t>
      </w:r>
    </w:p>
    <w:p w:rsidR="009442E0" w:rsidRPr="000A1FFC" w:rsidRDefault="009442E0" w:rsidP="00195598">
      <w:pPr>
        <w:ind w:firstLine="709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первый класс – на 25%;</w:t>
      </w:r>
    </w:p>
    <w:p w:rsidR="009442E0" w:rsidRPr="000A1FFC" w:rsidRDefault="009442E0" w:rsidP="00195598">
      <w:pPr>
        <w:ind w:firstLine="709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второй класс – на 10%.</w:t>
      </w:r>
    </w:p>
    <w:p w:rsidR="009442E0" w:rsidRPr="000A1FFC" w:rsidRDefault="009442E0" w:rsidP="00195598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2.6.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увеличения, предусмотренного п. 2.5 настоящего Положения.</w:t>
      </w:r>
    </w:p>
    <w:p w:rsidR="009442E0" w:rsidRPr="000A1FFC" w:rsidRDefault="009442E0" w:rsidP="004A5A6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9442E0" w:rsidRPr="000A1FFC" w:rsidRDefault="009442E0" w:rsidP="004A5A6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III. ВИДЫ, РАЗМЕРЫ И УСЛОВИЯ ОСУЩЕСТВЛЕНИЯ ВЫПЛАТ</w:t>
      </w:r>
    </w:p>
    <w:p w:rsidR="009442E0" w:rsidRPr="000A1FFC" w:rsidRDefault="009442E0" w:rsidP="00C2595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КОМПЕНСАЦИОННОГО ХАРАКТЕРА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3.1. Работникам учреждений устанавливаются следующие виды выплат компенсационного характера: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выплаты работникам, занятым на тяжелых работах, работах с вредными и (или) опасными и иными особыми условиями труда;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выплаты за работу в местностях с особыми климатическими условиями.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13" w:history="1">
        <w:r w:rsidRPr="000A1FFC">
          <w:rPr>
            <w:sz w:val="20"/>
            <w:szCs w:val="20"/>
          </w:rPr>
          <w:t>статьей 372</w:t>
        </w:r>
      </w:hyperlink>
      <w:r w:rsidRPr="000A1FFC">
        <w:rPr>
          <w:sz w:val="20"/>
          <w:szCs w:val="20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доплату за совмещение профессий (должностей);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доплату за расширение зон обслуживания;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доплату за работу в ночное время;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доплату за работу в выходные и нерабочие праздничные дни;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доплату за сверхурочную работу.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3.3.1. Размер доплат, указанных в </w:t>
      </w:r>
      <w:hyperlink r:id="rId14" w:history="1">
        <w:r w:rsidRPr="000A1FFC">
          <w:rPr>
            <w:sz w:val="20"/>
            <w:szCs w:val="20"/>
          </w:rPr>
          <w:t>абзацах 2</w:t>
        </w:r>
      </w:hyperlink>
      <w:r w:rsidRPr="000A1FFC">
        <w:rPr>
          <w:sz w:val="20"/>
          <w:szCs w:val="20"/>
        </w:rPr>
        <w:t xml:space="preserve">, </w:t>
      </w:r>
      <w:hyperlink r:id="rId15" w:history="1">
        <w:r w:rsidRPr="000A1FFC">
          <w:rPr>
            <w:sz w:val="20"/>
            <w:szCs w:val="20"/>
          </w:rPr>
          <w:t>3</w:t>
        </w:r>
      </w:hyperlink>
      <w:r w:rsidRPr="000A1FFC">
        <w:rPr>
          <w:sz w:val="20"/>
          <w:szCs w:val="20"/>
        </w:rPr>
        <w:t xml:space="preserve"> пункта 3 определяется по соглашению сторон трудового договора с учетом содержания и (или) объема дополнительной работы.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9442E0" w:rsidRPr="000A1FFC" w:rsidRDefault="009442E0" w:rsidP="00C2595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3.3.3.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16" w:history="1">
        <w:r w:rsidRPr="000A1FFC">
          <w:rPr>
            <w:sz w:val="20"/>
            <w:szCs w:val="20"/>
          </w:rPr>
          <w:t>статьей 153</w:t>
        </w:r>
      </w:hyperlink>
      <w:r w:rsidRPr="000A1FFC">
        <w:rPr>
          <w:sz w:val="20"/>
          <w:szCs w:val="20"/>
        </w:rPr>
        <w:t xml:space="preserve"> Трудового кодекса Российской Федерации.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3.3.4. Работникам учреждений, привлекавшимся к сверхурочной работе, устанавливается повышенная оплата в соответствии со </w:t>
      </w:r>
      <w:hyperlink r:id="rId17" w:history="1">
        <w:r w:rsidRPr="000A1FFC">
          <w:rPr>
            <w:sz w:val="20"/>
            <w:szCs w:val="20"/>
          </w:rPr>
          <w:t>статьей 152</w:t>
        </w:r>
      </w:hyperlink>
      <w:r w:rsidRPr="000A1FFC">
        <w:rPr>
          <w:sz w:val="20"/>
          <w:szCs w:val="20"/>
        </w:rPr>
        <w:t xml:space="preserve"> Трудового кодекса Российской Федерации.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25 % от оклада (должностного оклада) ставки заработной платы..</w:t>
      </w:r>
    </w:p>
    <w:p w:rsidR="009442E0" w:rsidRPr="000A1FFC" w:rsidRDefault="009442E0" w:rsidP="001441CE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3.5.Персональные выплаты в целях обеспечения заработной платы работникам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9442E0" w:rsidRPr="000A1FFC" w:rsidRDefault="009442E0" w:rsidP="001441CE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Работникам учреждения, месячная заработная плата которых по основному месту работу при не полностью отработанной норме рабочего времени с учетом выплат компенсационного 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разница,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9442E0" w:rsidRPr="000A1FFC" w:rsidRDefault="009442E0" w:rsidP="001441CE">
      <w:pPr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Размер  минимальной заработной  платы для работников администрации Танзыбейского сельсовета устанавливается  с 1 июня 2015 года в размере 9926 рубля».</w:t>
      </w:r>
    </w:p>
    <w:p w:rsidR="009442E0" w:rsidRPr="000A1FFC" w:rsidRDefault="009442E0" w:rsidP="004A5A6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442E0" w:rsidRPr="000A1FFC" w:rsidRDefault="009442E0" w:rsidP="004A5A6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IV. УСЛОВИЯ ОПЛАТЫ ТРУДА РУКОВОДИТЕЛЕЙ УЧРЕЖДЕНИЙ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4.1. Заработная плата руководителей учреждений включает в себя должностной оклад, выплаты компенсационного и стимулирующего характера.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4.2. Руководителям учреждений устанавливаются выплаты компенсационного характера в порядке, размерах и условиях, предусмотренных </w:t>
      </w:r>
      <w:hyperlink r:id="rId18" w:history="1">
        <w:r w:rsidRPr="000A1FFC">
          <w:rPr>
            <w:sz w:val="20"/>
            <w:szCs w:val="20"/>
          </w:rPr>
          <w:t>разделом III</w:t>
        </w:r>
      </w:hyperlink>
      <w:r w:rsidRPr="000A1FFC">
        <w:rPr>
          <w:sz w:val="20"/>
          <w:szCs w:val="20"/>
        </w:rPr>
        <w:t xml:space="preserve"> настоящего Примерного положения.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4.3. Руководителям учреждений в пределах средств на осуществление выплат стимулирующего характера - в пределах утвержденного фонда оплаты труда к должностному окладу могут устанавливаться следующие виды выплат стимулирующего характера: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4.3.1.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120% от оклада (должностного оклада) ежемесячно 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4.3.2. Выплаты за качество выполняемых работ устанавливаются в размере до 80% от оклада (должностного оклада) ежемесячно;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4.3.3. Персональные выплаты к окладу (должностному окладу), ставке заработной платы устанавливаются руководителям учреждений: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до 10% при наличии ведомственного нагрудного знака (значка);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до 25%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9442E0" w:rsidRPr="000A1FFC" w:rsidRDefault="009442E0" w:rsidP="00144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до 35% при наличии ученой степени доктора наук (с даты принятия решения ВАК России о выдаче диплома) или почетного звания "народный".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4.3.4. Выплаты по итогам работы: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1. Выплаты по итогам работы за период (за месяц, квартал, год) осуществляются с целью поощрения руководителей учреждений.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При осуществлении выплат по итогам работы учитывается выполнение следующих критериев: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успешное и добросовестное исполнение руководителями учреждений своих должностных обязанностей в соответствующем периоде;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инициатива, творчество и применение в работе современных форм и методов организации труда;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качество подготовки и проведения мероприятий, связанных с уставной деятельностью учреждения;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качество подготовки и своевременность сдачи отчетности.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2. Оценка выполнения показателей работы руководителя учреждения осуществляется учредителем с изданием нормативно-правового акта об установлении выплаты по итогам работы за соответствующий период (месяц, квартал, год).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3. Выплаты по итогам работы за месяц устанавливаются в размере до 150% от оклада (должностного оклада), по итогам работы за квартал, год в пределах фонда оплаты труда.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 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 с учетом </w:t>
      </w:r>
      <w:hyperlink r:id="rId19" w:history="1">
        <w:r w:rsidRPr="000A1FFC">
          <w:rPr>
            <w:sz w:val="20"/>
            <w:szCs w:val="20"/>
          </w:rPr>
          <w:t>критериев</w:t>
        </w:r>
      </w:hyperlink>
      <w:r w:rsidRPr="000A1FFC">
        <w:rPr>
          <w:sz w:val="20"/>
          <w:szCs w:val="20"/>
        </w:rPr>
        <w:t xml:space="preserve"> оценки результативности и качества деятельности учреждений согласно приложению к Положению.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4.5. </w:t>
      </w:r>
      <w:hyperlink r:id="rId20" w:history="1">
        <w:r w:rsidRPr="000A1FFC">
          <w:rPr>
            <w:sz w:val="20"/>
            <w:szCs w:val="20"/>
          </w:rPr>
          <w:t>Количество</w:t>
        </w:r>
      </w:hyperlink>
      <w:r w:rsidRPr="000A1FFC">
        <w:rPr>
          <w:sz w:val="20"/>
          <w:szCs w:val="20"/>
        </w:rPr>
        <w:t xml:space="preserve">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установлены приложением к Положению.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4.6. Конкретные размеры компенсационных, стимулирующих выплат и единовременной материальной помощи руководителю учреждения устанавливаются главой администрации Танзыбейского сельсовета.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4.7.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42E0" w:rsidRPr="000A1FFC" w:rsidRDefault="009442E0" w:rsidP="004A5A6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V. РАЗМЕР СРЕДСТВ, НАПРАВЛЯЕМЫХ НА ОПЛАТУ ТРУДА</w:t>
      </w:r>
    </w:p>
    <w:p w:rsidR="009442E0" w:rsidRPr="000A1FFC" w:rsidRDefault="009442E0" w:rsidP="004A5A6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РАБОТНИКОВ УЧРЕЖДЕНИЙ, ПОЛУЧЕННЫХ ОТ ПРИНОСЯЩЕЙ</w:t>
      </w:r>
    </w:p>
    <w:p w:rsidR="009442E0" w:rsidRPr="000A1FFC" w:rsidRDefault="009442E0" w:rsidP="004A5A6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1FFC">
        <w:rPr>
          <w:b/>
          <w:sz w:val="20"/>
          <w:szCs w:val="20"/>
        </w:rPr>
        <w:t>ДОХОД ДЕЯТЕЛЬНОСТИ</w:t>
      </w:r>
    </w:p>
    <w:p w:rsidR="009442E0" w:rsidRPr="000A1FFC" w:rsidRDefault="009442E0" w:rsidP="004A5A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5.1. Непосредственно на выплату заработной платы работникам муниципальных бюджетных учреждений культуры (без учета единого социального налога) средства от приносящей доход деятельности могут направляться в объеме от общей суммы полученных средств, не превышающем </w:t>
      </w:r>
    </w:p>
    <w:p w:rsidR="009442E0" w:rsidRPr="000A1FFC" w:rsidRDefault="009442E0" w:rsidP="000947D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>50 %.</w:t>
      </w:r>
    </w:p>
    <w:p w:rsidR="009442E0" w:rsidRPr="000A1FFC" w:rsidRDefault="009442E0" w:rsidP="006443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FFC">
        <w:rPr>
          <w:sz w:val="20"/>
          <w:szCs w:val="20"/>
        </w:rPr>
        <w:t xml:space="preserve">     5.2. Оплата труда работников учреждений культуры за счет средств, полученных от приносящей доход деятельности, осуществляется в общем порядке, установленном действующим законодательством.</w:t>
      </w:r>
    </w:p>
    <w:p w:rsidR="009442E0" w:rsidRPr="000A1FFC" w:rsidRDefault="009442E0" w:rsidP="00C2595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42E0" w:rsidRPr="000A1FFC" w:rsidRDefault="009442E0" w:rsidP="000A1FF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42E0" w:rsidRPr="000A1FFC" w:rsidRDefault="009442E0" w:rsidP="0052233C">
      <w:pPr>
        <w:rPr>
          <w:sz w:val="20"/>
          <w:szCs w:val="20"/>
        </w:rPr>
      </w:pPr>
      <w:bookmarkStart w:id="0" w:name="_GoBack"/>
      <w:bookmarkEnd w:id="0"/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ВИДЫ И РАЗМЕРЫ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 xml:space="preserve">КОМПЕНСАЦИОННЫХ ВЫПЛАТ ЗА РАБОТУ В УСЛОВИЯХ, 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 xml:space="preserve">ОТКЛОНЯЮЩИХСЯ ОТ НОРМАЛЬНЫХ (ПРИ ВЫПОЛНЕНИИ РАБОТ 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В ДРУГИХ УСЛОВИЯХ, ОТКЛОНЯЮЩИХСЯ ОТ НОРМАЛЬНЫХ)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</w:p>
    <w:p w:rsidR="009442E0" w:rsidRPr="000A1FFC" w:rsidRDefault="009442E0" w:rsidP="0052233C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6420"/>
        <w:gridCol w:w="3101"/>
      </w:tblGrid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№ п/п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Виды компенсационных выплат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Размер в</w:t>
            </w: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процентах к окладу (должностному окладу), ставке заработной платы</w:t>
            </w:r>
          </w:p>
        </w:tc>
      </w:tr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Доплата за совмещение профессий (должностей)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b/>
                <w:sz w:val="20"/>
                <w:szCs w:val="20"/>
              </w:rPr>
            </w:pPr>
            <w:r w:rsidRPr="000A1FFC">
              <w:rPr>
                <w:b/>
                <w:sz w:val="20"/>
                <w:szCs w:val="20"/>
              </w:rPr>
              <w:t>50</w:t>
            </w:r>
          </w:p>
        </w:tc>
      </w:tr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Доплата за расширение зоны обслуживания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b/>
                <w:sz w:val="20"/>
                <w:szCs w:val="20"/>
              </w:rPr>
            </w:pPr>
            <w:r w:rsidRPr="000A1FFC">
              <w:rPr>
                <w:b/>
                <w:sz w:val="20"/>
                <w:szCs w:val="20"/>
              </w:rPr>
              <w:t>50</w:t>
            </w:r>
          </w:p>
        </w:tc>
      </w:tr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3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b/>
                <w:sz w:val="20"/>
                <w:szCs w:val="20"/>
              </w:rPr>
            </w:pPr>
            <w:r w:rsidRPr="000A1FFC">
              <w:rPr>
                <w:b/>
                <w:sz w:val="20"/>
                <w:szCs w:val="20"/>
              </w:rPr>
              <w:t>50</w:t>
            </w:r>
          </w:p>
        </w:tc>
      </w:tr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4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Доплата за работу в ночное время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b/>
                <w:sz w:val="20"/>
                <w:szCs w:val="20"/>
              </w:rPr>
            </w:pPr>
            <w:r w:rsidRPr="000A1FFC">
              <w:rPr>
                <w:b/>
                <w:sz w:val="20"/>
                <w:szCs w:val="20"/>
              </w:rPr>
              <w:t>35</w:t>
            </w:r>
          </w:p>
        </w:tc>
      </w:tr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Доплата за работу в выходные и нерабочие праздничные дни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b/>
                <w:sz w:val="20"/>
                <w:szCs w:val="20"/>
              </w:rPr>
            </w:pPr>
            <w:r w:rsidRPr="000A1FFC">
              <w:rPr>
                <w:b/>
                <w:sz w:val="20"/>
                <w:szCs w:val="20"/>
              </w:rPr>
              <w:t>25</w:t>
            </w:r>
          </w:p>
        </w:tc>
      </w:tr>
      <w:tr w:rsidR="009442E0" w:rsidRPr="000A1FFC" w:rsidTr="00AC64E5">
        <w:tc>
          <w:tcPr>
            <w:tcW w:w="667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6</w:t>
            </w:r>
          </w:p>
        </w:tc>
        <w:tc>
          <w:tcPr>
            <w:tcW w:w="642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Доплата за сверхурочную работу</w:t>
            </w:r>
          </w:p>
        </w:tc>
        <w:tc>
          <w:tcPr>
            <w:tcW w:w="3101" w:type="dxa"/>
          </w:tcPr>
          <w:p w:rsidR="009442E0" w:rsidRPr="000A1FFC" w:rsidRDefault="009442E0" w:rsidP="0052233C">
            <w:pPr>
              <w:jc w:val="center"/>
              <w:rPr>
                <w:b/>
                <w:sz w:val="20"/>
                <w:szCs w:val="20"/>
              </w:rPr>
            </w:pPr>
            <w:r w:rsidRPr="000A1FFC">
              <w:rPr>
                <w:b/>
                <w:sz w:val="20"/>
                <w:szCs w:val="20"/>
              </w:rPr>
              <w:t>25</w:t>
            </w:r>
          </w:p>
        </w:tc>
      </w:tr>
    </w:tbl>
    <w:p w:rsidR="009442E0" w:rsidRPr="000A1FFC" w:rsidRDefault="009442E0" w:rsidP="00644382">
      <w:pPr>
        <w:rPr>
          <w:sz w:val="20"/>
          <w:szCs w:val="20"/>
        </w:rPr>
      </w:pPr>
    </w:p>
    <w:p w:rsidR="009442E0" w:rsidRPr="000A1FFC" w:rsidRDefault="009442E0" w:rsidP="000A1FFC">
      <w:pPr>
        <w:rPr>
          <w:sz w:val="20"/>
          <w:szCs w:val="20"/>
        </w:rPr>
      </w:pPr>
    </w:p>
    <w:p w:rsidR="009442E0" w:rsidRPr="000A1FFC" w:rsidRDefault="009442E0" w:rsidP="00644382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Приложение </w:t>
      </w:r>
    </w:p>
    <w:p w:rsidR="009442E0" w:rsidRPr="000A1FFC" w:rsidRDefault="009442E0" w:rsidP="00644382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 Положению об оплате труда</w:t>
      </w:r>
    </w:p>
    <w:p w:rsidR="009442E0" w:rsidRPr="000A1FFC" w:rsidRDefault="009442E0" w:rsidP="00644382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работников муниципальных</w:t>
      </w:r>
    </w:p>
    <w:p w:rsidR="009442E0" w:rsidRPr="000A1FFC" w:rsidRDefault="009442E0" w:rsidP="00644382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бюджетных учреждений     </w:t>
      </w:r>
    </w:p>
    <w:p w:rsidR="009442E0" w:rsidRPr="000A1FFC" w:rsidRDefault="009442E0" w:rsidP="000A1FFC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культуры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ВИДЫ ВЫПЛАТ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СТИМУЛИРУЮЩЕГО ХАРАКТЕРА, РАЗМЕР И УСЛОВИЯ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ИХ ОСУЩЕСТВЛЕНИЯ, КРИТЕРИИ ОЦЕНКИ РЕЗУЛЬТАТИВНОСТИ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И КАЧЕСТВА ДЕЯТЕЛЬНОСТИ УЧРЕЖДЕНИЙ ДЛЯ РУКОВОДИТЕЛЕЙ</w:t>
      </w:r>
    </w:p>
    <w:p w:rsidR="009442E0" w:rsidRPr="000A1FFC" w:rsidRDefault="009442E0" w:rsidP="0052233C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9"/>
        <w:gridCol w:w="2495"/>
        <w:gridCol w:w="3823"/>
        <w:gridCol w:w="2051"/>
      </w:tblGrid>
      <w:tr w:rsidR="009442E0" w:rsidRPr="000A1FFC" w:rsidTr="006B5F47">
        <w:tc>
          <w:tcPr>
            <w:tcW w:w="180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55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Наименование критериев оценки результативности и качества деятельности учреждений</w:t>
            </w: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Содержание критерия оценки результативности и качества деятельности учреждения 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Размер от оклада (должностного оклада) ставки заработной платы %</w:t>
            </w:r>
          </w:p>
        </w:tc>
      </w:tr>
      <w:tr w:rsidR="009442E0" w:rsidRPr="000A1FFC" w:rsidTr="006B5F47">
        <w:tc>
          <w:tcPr>
            <w:tcW w:w="10422" w:type="dxa"/>
            <w:gridSpan w:val="4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Выплаты за важность выполняемой работы степень самостоятельности и ответственности при выполнении поставленных задач</w:t>
            </w:r>
          </w:p>
        </w:tc>
      </w:tr>
      <w:tr w:rsidR="009442E0" w:rsidRPr="000A1FFC" w:rsidTr="006B5F47">
        <w:tc>
          <w:tcPr>
            <w:tcW w:w="1809" w:type="dxa"/>
            <w:vMerge w:val="restart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Директор учреждения</w:t>
            </w:r>
          </w:p>
        </w:tc>
        <w:tc>
          <w:tcPr>
            <w:tcW w:w="2552" w:type="dxa"/>
            <w:vMerge w:val="restart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Сложность организации и управления учреждением (по результатам работы за отчетный год)</w:t>
            </w: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Инициация предложений проектов направленных на улучшение качества предоставляемых услуг учреждения 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 20 </w:t>
            </w:r>
          </w:p>
        </w:tc>
      </w:tr>
      <w:tr w:rsidR="009442E0" w:rsidRPr="000A1FFC" w:rsidTr="006B5F47">
        <w:tc>
          <w:tcPr>
            <w:tcW w:w="1809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Привлечение экономических и социальных партнеров для реализации основных направлений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15</w:t>
            </w:r>
          </w:p>
        </w:tc>
      </w:tr>
      <w:tr w:rsidR="009442E0" w:rsidRPr="000A1FFC" w:rsidTr="006B5F47">
        <w:tc>
          <w:tcPr>
            <w:tcW w:w="1809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15</w:t>
            </w:r>
          </w:p>
        </w:tc>
      </w:tr>
      <w:tr w:rsidR="009442E0" w:rsidRPr="000A1FFC" w:rsidTr="006B5F47">
        <w:tc>
          <w:tcPr>
            <w:tcW w:w="1809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Достижение конкретно измеримых положительных результатов  в социокультурной деятельности учреждения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35</w:t>
            </w:r>
          </w:p>
        </w:tc>
      </w:tr>
      <w:tr w:rsidR="009442E0" w:rsidRPr="000A1FFC" w:rsidTr="006B5F47">
        <w:tc>
          <w:tcPr>
            <w:tcW w:w="1809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Превышение фактических показателей результативности деятельности учреждения над запланированными показателями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35</w:t>
            </w:r>
          </w:p>
        </w:tc>
      </w:tr>
      <w:tr w:rsidR="009442E0" w:rsidRPr="000A1FFC" w:rsidTr="006B5F47">
        <w:tc>
          <w:tcPr>
            <w:tcW w:w="10422" w:type="dxa"/>
            <w:gridSpan w:val="4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9442E0" w:rsidRPr="000A1FFC" w:rsidTr="006B5F47">
        <w:tc>
          <w:tcPr>
            <w:tcW w:w="1809" w:type="dxa"/>
            <w:vMerge w:val="restart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Директор учреждения</w:t>
            </w:r>
          </w:p>
        </w:tc>
        <w:tc>
          <w:tcPr>
            <w:tcW w:w="2552" w:type="dxa"/>
            <w:vMerge w:val="restart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Обеспечение безопасности условий в учреждении (по итогам предыдущего квартала)</w:t>
            </w: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Отсутствие грубых нарушений правил и норм пожарной безопасности, охраны труда, изложенных в предписании надзорных органов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40</w:t>
            </w:r>
          </w:p>
        </w:tc>
      </w:tr>
      <w:tr w:rsidR="009442E0" w:rsidRPr="000A1FFC" w:rsidTr="006B5F47">
        <w:tc>
          <w:tcPr>
            <w:tcW w:w="1809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Освоение утвержденных лимитов бюджетных обязательств ( с учетом остатка средств на лицевом счете учреждения, платежи по которым необходимо произвести до 5 числа следующего месяца, а также суммы положительной экономии </w:t>
            </w: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95 до 96%</w:t>
            </w: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96 до 98%</w:t>
            </w: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Более 98%</w:t>
            </w:r>
          </w:p>
        </w:tc>
        <w:tc>
          <w:tcPr>
            <w:tcW w:w="2092" w:type="dxa"/>
          </w:tcPr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20 до 30</w:t>
            </w:r>
          </w:p>
          <w:p w:rsidR="009442E0" w:rsidRPr="000A1FFC" w:rsidRDefault="009442E0" w:rsidP="006B5F47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30 до 40</w:t>
            </w:r>
          </w:p>
        </w:tc>
      </w:tr>
    </w:tbl>
    <w:p w:rsidR="009442E0" w:rsidRPr="000A1FFC" w:rsidRDefault="009442E0" w:rsidP="00AC64E5">
      <w:pPr>
        <w:jc w:val="right"/>
        <w:rPr>
          <w:sz w:val="20"/>
          <w:szCs w:val="20"/>
        </w:rPr>
      </w:pPr>
    </w:p>
    <w:p w:rsidR="009442E0" w:rsidRPr="000A1FFC" w:rsidRDefault="009442E0" w:rsidP="00AC64E5">
      <w:pPr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Приложение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 Положению об оплате труда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работников муниципальных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бюджетных учреждений    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культуры</w:t>
      </w:r>
    </w:p>
    <w:p w:rsidR="009442E0" w:rsidRPr="000A1FFC" w:rsidRDefault="009442E0" w:rsidP="00AC64E5">
      <w:pPr>
        <w:jc w:val="right"/>
        <w:rPr>
          <w:sz w:val="20"/>
          <w:szCs w:val="20"/>
        </w:rPr>
      </w:pP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РАЗМЕР ПЕРСОНАЛЬНЫХ ВЫПЛАТ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РУКОВОДИТЕЛЯМ</w:t>
      </w:r>
    </w:p>
    <w:p w:rsidR="009442E0" w:rsidRPr="000A1FFC" w:rsidRDefault="009442E0" w:rsidP="0052233C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6686"/>
        <w:gridCol w:w="2836"/>
      </w:tblGrid>
      <w:tr w:rsidR="009442E0" w:rsidRPr="000A1FFC" w:rsidTr="00AC64E5">
        <w:tc>
          <w:tcPr>
            <w:tcW w:w="66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№ п/п</w:t>
            </w:r>
          </w:p>
        </w:tc>
        <w:tc>
          <w:tcPr>
            <w:tcW w:w="668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Виды персональных выплат</w:t>
            </w:r>
          </w:p>
        </w:tc>
        <w:tc>
          <w:tcPr>
            <w:tcW w:w="283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Предельный размер выплат к окладу (должностному окладу) (%)</w:t>
            </w:r>
          </w:p>
        </w:tc>
      </w:tr>
      <w:tr w:rsidR="009442E0" w:rsidRPr="000A1FFC" w:rsidTr="00AC64E5">
        <w:tc>
          <w:tcPr>
            <w:tcW w:w="66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</w:t>
            </w:r>
          </w:p>
        </w:tc>
        <w:tc>
          <w:tcPr>
            <w:tcW w:w="668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За важность выполняемой работы, степень самостоятельности и ответственности при выполнении поставленных задач устанавливается в размере: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- руководителям учреждений  ежемесячно;</w:t>
            </w:r>
          </w:p>
        </w:tc>
        <w:tc>
          <w:tcPr>
            <w:tcW w:w="283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120</w:t>
            </w:r>
          </w:p>
        </w:tc>
      </w:tr>
      <w:tr w:rsidR="009442E0" w:rsidRPr="000A1FFC" w:rsidTr="00AC64E5">
        <w:tc>
          <w:tcPr>
            <w:tcW w:w="66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</w:t>
            </w:r>
          </w:p>
        </w:tc>
        <w:tc>
          <w:tcPr>
            <w:tcW w:w="668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За качество выполняемых работ устанавливается в размере: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- руководителям учреждений  ежемесячно;</w:t>
            </w:r>
          </w:p>
        </w:tc>
        <w:tc>
          <w:tcPr>
            <w:tcW w:w="283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80</w:t>
            </w:r>
          </w:p>
        </w:tc>
      </w:tr>
      <w:tr w:rsidR="009442E0" w:rsidRPr="000A1FFC" w:rsidTr="00AC64E5">
        <w:tc>
          <w:tcPr>
            <w:tcW w:w="66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3</w:t>
            </w:r>
          </w:p>
        </w:tc>
        <w:tc>
          <w:tcPr>
            <w:tcW w:w="668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При наличии почетного звания, ведомственного нагрудного знака: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- при наличии ведомственного нагрудного знака (значка);        - при наличии звания  «заслуженный»;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- при наличии почетного звания «народный»</w:t>
            </w:r>
          </w:p>
        </w:tc>
        <w:tc>
          <w:tcPr>
            <w:tcW w:w="283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25</w:t>
            </w: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35</w:t>
            </w:r>
          </w:p>
        </w:tc>
      </w:tr>
      <w:tr w:rsidR="009442E0" w:rsidRPr="000A1FFC" w:rsidTr="00AC64E5">
        <w:tc>
          <w:tcPr>
            <w:tcW w:w="66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4</w:t>
            </w:r>
          </w:p>
        </w:tc>
        <w:tc>
          <w:tcPr>
            <w:tcW w:w="668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Работа в сельской местности</w:t>
            </w:r>
          </w:p>
        </w:tc>
        <w:tc>
          <w:tcPr>
            <w:tcW w:w="283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25%</w:t>
            </w:r>
          </w:p>
        </w:tc>
      </w:tr>
      <w:tr w:rsidR="009442E0" w:rsidRPr="000A1FFC" w:rsidTr="00AC64E5">
        <w:tc>
          <w:tcPr>
            <w:tcW w:w="66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</w:t>
            </w:r>
          </w:p>
        </w:tc>
        <w:tc>
          <w:tcPr>
            <w:tcW w:w="6686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учреждениями культуры</w:t>
            </w:r>
          </w:p>
        </w:tc>
        <w:tc>
          <w:tcPr>
            <w:tcW w:w="2836" w:type="dxa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50%</w:t>
            </w:r>
          </w:p>
        </w:tc>
      </w:tr>
    </w:tbl>
    <w:p w:rsidR="009442E0" w:rsidRPr="000A1FFC" w:rsidRDefault="009442E0" w:rsidP="000A1FF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0A1FFC">
        <w:rPr>
          <w:sz w:val="20"/>
          <w:szCs w:val="20"/>
        </w:rPr>
        <w:t xml:space="preserve">Приложение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 Положению об оплате труда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работников муниципальных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бюджетных учреждений    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культуры</w:t>
      </w:r>
    </w:p>
    <w:p w:rsidR="009442E0" w:rsidRPr="000A1FFC" w:rsidRDefault="009442E0" w:rsidP="0052233C">
      <w:pPr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РАЗМЕР ВЫПЛАТ ПО ИТОГАМ РАБОТЫ РУКОВОДИТЕЛЯМ УЧРЕЖДЕНИЙ</w:t>
      </w:r>
    </w:p>
    <w:p w:rsidR="009442E0" w:rsidRPr="000A1FFC" w:rsidRDefault="009442E0" w:rsidP="0052233C">
      <w:pPr>
        <w:rPr>
          <w:sz w:val="20"/>
          <w:szCs w:val="20"/>
        </w:rPr>
      </w:pP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880"/>
        <w:gridCol w:w="2880"/>
        <w:gridCol w:w="1950"/>
      </w:tblGrid>
      <w:tr w:rsidR="009442E0" w:rsidRPr="000A1FFC" w:rsidTr="0052233C">
        <w:trPr>
          <w:trHeight w:val="555"/>
        </w:trPr>
        <w:tc>
          <w:tcPr>
            <w:tcW w:w="2448" w:type="dxa"/>
            <w:vMerge w:val="restart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Критерии оценки результативности и качества труда </w:t>
            </w:r>
          </w:p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работников культуры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Условия</w:t>
            </w:r>
          </w:p>
        </w:tc>
        <w:tc>
          <w:tcPr>
            <w:tcW w:w="1950" w:type="dxa"/>
            <w:vMerge w:val="restart"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Предельный размер к окладу (должностному окладу), ставке</w:t>
            </w:r>
          </w:p>
        </w:tc>
      </w:tr>
      <w:tr w:rsidR="009442E0" w:rsidRPr="000A1FFC" w:rsidTr="0052233C">
        <w:trPr>
          <w:trHeight w:val="600"/>
        </w:trPr>
        <w:tc>
          <w:tcPr>
            <w:tcW w:w="2448" w:type="dxa"/>
            <w:vMerge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индикатор</w:t>
            </w:r>
          </w:p>
        </w:tc>
        <w:tc>
          <w:tcPr>
            <w:tcW w:w="1950" w:type="dxa"/>
            <w:vMerge/>
          </w:tcPr>
          <w:p w:rsidR="009442E0" w:rsidRPr="000A1FFC" w:rsidRDefault="009442E0" w:rsidP="0052233C">
            <w:pPr>
              <w:jc w:val="center"/>
              <w:rPr>
                <w:sz w:val="20"/>
                <w:szCs w:val="20"/>
              </w:rPr>
            </w:pPr>
          </w:p>
        </w:tc>
      </w:tr>
      <w:tr w:rsidR="009442E0" w:rsidRPr="000A1FFC" w:rsidTr="0052233C">
        <w:tc>
          <w:tcPr>
            <w:tcW w:w="2448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Степень освоения выделенных бюджетных средств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Процент освоения выделенных бюджетных средств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98% до 99%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99,1% до 100%</w:t>
            </w:r>
          </w:p>
        </w:tc>
        <w:tc>
          <w:tcPr>
            <w:tcW w:w="195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70%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100%</w:t>
            </w:r>
          </w:p>
        </w:tc>
      </w:tr>
      <w:tr w:rsidR="009442E0" w:rsidRPr="000A1FFC" w:rsidTr="0052233C">
        <w:tc>
          <w:tcPr>
            <w:tcW w:w="2448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Текущий ремонт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Выполнен в срок, качественно, 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195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25%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50%</w:t>
            </w:r>
          </w:p>
        </w:tc>
      </w:tr>
      <w:tr w:rsidR="009442E0" w:rsidRPr="000A1FFC" w:rsidTr="0052233C">
        <w:tc>
          <w:tcPr>
            <w:tcW w:w="2448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Подготовка учреждения к новому отопительному сезону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Учреждение принято вышестоящими  органами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Без замечаний</w:t>
            </w:r>
          </w:p>
        </w:tc>
        <w:tc>
          <w:tcPr>
            <w:tcW w:w="195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50%</w:t>
            </w:r>
          </w:p>
        </w:tc>
      </w:tr>
      <w:tr w:rsidR="009442E0" w:rsidRPr="000A1FFC" w:rsidTr="0052233C">
        <w:tc>
          <w:tcPr>
            <w:tcW w:w="2448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Участие в инновационной деятельности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Наличие реализуемых проектов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Реализация проектов</w:t>
            </w:r>
          </w:p>
        </w:tc>
        <w:tc>
          <w:tcPr>
            <w:tcW w:w="195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100%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</w:p>
        </w:tc>
      </w:tr>
      <w:tr w:rsidR="009442E0" w:rsidRPr="000A1FFC" w:rsidTr="0052233C">
        <w:tc>
          <w:tcPr>
            <w:tcW w:w="2448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Организация и проведение важных работ, мероприятий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Наличие важных работ, мероприятий</w:t>
            </w:r>
          </w:p>
        </w:tc>
        <w:tc>
          <w:tcPr>
            <w:tcW w:w="288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Международные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Федеральные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Межрегиональные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Региональные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Внутри учреждения</w:t>
            </w:r>
          </w:p>
        </w:tc>
        <w:tc>
          <w:tcPr>
            <w:tcW w:w="1950" w:type="dxa"/>
          </w:tcPr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100%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90%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80%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70%</w:t>
            </w:r>
          </w:p>
          <w:p w:rsidR="009442E0" w:rsidRPr="000A1FFC" w:rsidRDefault="009442E0" w:rsidP="0052233C">
            <w:pPr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60%</w:t>
            </w:r>
          </w:p>
        </w:tc>
      </w:tr>
    </w:tbl>
    <w:p w:rsidR="009442E0" w:rsidRPr="000A1FFC" w:rsidRDefault="009442E0" w:rsidP="001139B3">
      <w:pPr>
        <w:jc w:val="right"/>
        <w:rPr>
          <w:sz w:val="20"/>
          <w:szCs w:val="20"/>
        </w:rPr>
      </w:pPr>
    </w:p>
    <w:p w:rsidR="009442E0" w:rsidRPr="000A1FFC" w:rsidRDefault="009442E0" w:rsidP="001139B3">
      <w:pPr>
        <w:jc w:val="right"/>
        <w:rPr>
          <w:sz w:val="20"/>
          <w:szCs w:val="20"/>
        </w:rPr>
      </w:pPr>
    </w:p>
    <w:p w:rsidR="009442E0" w:rsidRPr="000A1FFC" w:rsidRDefault="009442E0" w:rsidP="00AC64E5">
      <w:pPr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Приложение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 Положению об оплате труда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работников муниципальных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бюджетных учреждений    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>культуры</w:t>
      </w:r>
    </w:p>
    <w:p w:rsidR="009442E0" w:rsidRPr="000A1FFC" w:rsidRDefault="009442E0" w:rsidP="000C24AA">
      <w:pPr>
        <w:ind w:firstLine="709"/>
        <w:jc w:val="right"/>
        <w:rPr>
          <w:sz w:val="20"/>
          <w:szCs w:val="20"/>
        </w:rPr>
      </w:pPr>
    </w:p>
    <w:p w:rsidR="009442E0" w:rsidRPr="000A1FFC" w:rsidRDefault="009442E0" w:rsidP="000C24AA">
      <w:pPr>
        <w:ind w:firstLine="709"/>
        <w:jc w:val="center"/>
        <w:rPr>
          <w:sz w:val="20"/>
          <w:szCs w:val="20"/>
        </w:rPr>
      </w:pPr>
      <w:r w:rsidRPr="000A1FFC">
        <w:rPr>
          <w:sz w:val="20"/>
          <w:szCs w:val="20"/>
        </w:rPr>
        <w:t>КРИТЕРИИ ОЦЕНКИ РЕЗУЛЬТАТИВНОСТИ И КАЧЕСТВА ДЕЯТЕЛЬНОСТИ УЧРЕЖДЕНИЯ ДЛЯ УСТАНОВЛЕНИЯ РУКОВОДИТЕЛЮ И ЕГО ЗАМЕСТИТЕЛЮ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:rsidR="009442E0" w:rsidRPr="000A1FFC" w:rsidRDefault="009442E0" w:rsidP="000C24AA">
      <w:pPr>
        <w:ind w:firstLine="709"/>
        <w:jc w:val="center"/>
        <w:rPr>
          <w:sz w:val="20"/>
          <w:szCs w:val="20"/>
        </w:rPr>
      </w:pPr>
    </w:p>
    <w:tbl>
      <w:tblPr>
        <w:tblW w:w="101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99"/>
        <w:gridCol w:w="141"/>
        <w:gridCol w:w="1978"/>
        <w:gridCol w:w="47"/>
        <w:gridCol w:w="3905"/>
        <w:gridCol w:w="61"/>
        <w:gridCol w:w="2394"/>
      </w:tblGrid>
      <w:tr w:rsidR="009442E0" w:rsidRPr="000A1FFC" w:rsidTr="00AC64E5">
        <w:trPr>
          <w:trHeight w:val="15"/>
          <w:tblCellSpacing w:w="15" w:type="dxa"/>
        </w:trPr>
        <w:tc>
          <w:tcPr>
            <w:tcW w:w="1554" w:type="dxa"/>
            <w:vAlign w:val="center"/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42E0" w:rsidRPr="000A1FFC" w:rsidTr="00AC64E5">
        <w:trPr>
          <w:tblCellSpacing w:w="15" w:type="dxa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Размер от оклада, ставки заработной платы, %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Выплаты за важность выполняемой работы, степень самостоятельности и ответственность при выполнении поставленных задач </w:t>
            </w:r>
          </w:p>
        </w:tc>
      </w:tr>
      <w:tr w:rsidR="009442E0" w:rsidRPr="000A1FFC" w:rsidTr="00AC64E5">
        <w:trPr>
          <w:trHeight w:val="838"/>
          <w:tblCellSpacing w:w="15" w:type="dxa"/>
        </w:trPr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Директор учреждения 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Сложность организации и управления учреждением 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Выполнение промежуточных и итоговых показателей муниципального задания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rHeight w:val="782"/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Выполнение промежуточных и итоговых показателей плана мероприятий «Дорожная карта»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rHeight w:val="1133"/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Достижение конкретно измеримых положительных результатов в социокультурной деятельности учреждения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rHeight w:val="1320"/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Улучшение качества услуг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Инициация предложений, проектов, направленных на улучшение качества предоставляемых услуг учреждения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</w:p>
        </w:tc>
      </w:tr>
      <w:tr w:rsidR="009442E0" w:rsidRPr="000A1FFC" w:rsidTr="00AC64E5">
        <w:trPr>
          <w:trHeight w:val="1129"/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Организация и проведение  семинаров, совещаний по вопросам повышения качества предоставляемых услуг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Работа с партнерами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Привлечение экономических и социальных партнеров для реализации основных направлений деятельности учреждения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Применение новых технологий, участие в инновационной деятельности, ведение экспериментальной работы при решении социокультурных задач 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Финансовая политика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отсутствие кредиторской задолженности по начисленным выплатам по оплате труда перед сотрудниками учреждения (за исключением депонированных сумм)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</w:tc>
      </w:tr>
      <w:tr w:rsidR="009442E0" w:rsidRPr="000A1FFC" w:rsidTr="00AC64E5">
        <w:trPr>
          <w:trHeight w:val="753"/>
          <w:tblCellSpacing w:w="15" w:type="dxa"/>
        </w:trPr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Исполнительская дисциплина</w:t>
            </w:r>
          </w:p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Качество ведения документации.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Своевременное предоставление материалов.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  <w:p w:rsidR="009442E0" w:rsidRPr="000A1FFC" w:rsidRDefault="009442E0" w:rsidP="000C24AA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</w:p>
        </w:tc>
      </w:tr>
      <w:tr w:rsidR="009442E0" w:rsidRPr="000A1FFC" w:rsidTr="00AC64E5">
        <w:trPr>
          <w:trHeight w:val="478"/>
          <w:tblCellSpacing w:w="15" w:type="dxa"/>
        </w:trPr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Эффективность деятельности</w:t>
            </w:r>
          </w:p>
        </w:tc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Призовые места в профильных смотрах, конкурсах зонального, регионального и федерального значения.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rHeight w:val="55"/>
          <w:tblCellSpacing w:w="15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center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Директор учреждения 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Обеспечение безопасных условий в учреждении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отсутствие грубых нарушений правил и норм пожарной безопасности и электробезопасности, охраны труда, выполнение необходимых объемов текущего и капитального ремонта, исполнение  предписаний надзорных органов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Обеспечение качества предоставляемых услуг 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отсутствие обоснованных жалоб на работу учреждения или действия руководителя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30</w:t>
            </w:r>
          </w:p>
        </w:tc>
      </w:tr>
      <w:tr w:rsidR="009442E0" w:rsidRPr="000A1FFC" w:rsidTr="00AC64E5">
        <w:trPr>
          <w:trHeight w:val="1470"/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Ресурсное обеспечение деятельности учреждения, в том числе за счет внебюджетных средств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Состояние материально-технической базы.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Оборудование учреждения.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Информационно-методическое обеспечение деятельности учреждения.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Кадровая политика 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Укомплектованность учреждения специалистами, работающими по профилю:</w:t>
            </w:r>
            <w:r w:rsidRPr="000A1FFC">
              <w:rPr>
                <w:sz w:val="20"/>
                <w:szCs w:val="20"/>
              </w:rPr>
              <w:br/>
              <w:t>от 80 до 90 %</w:t>
            </w:r>
            <w:r w:rsidRPr="000A1FFC">
              <w:rPr>
                <w:sz w:val="20"/>
                <w:szCs w:val="20"/>
              </w:rPr>
              <w:br/>
              <w:t>от 90 до 100 %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Участие специалистов научно-исследовательской, экспериментальной работе, конкурсах, конференциях.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Стабильность кадров (текучесть).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Работа с молодыми специалистами.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от 10 до 20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1695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Обеспечение комфортных санитарно-гигиенических и санитарно-бытовых условий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Температурный и световой режим.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Режим подачи питьевой воды.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Наличие оборудованных гардеробов.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Наличие и состояние туалетов.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Наличие и состояние мест личной гигиены.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20</w:t>
            </w:r>
          </w:p>
        </w:tc>
      </w:tr>
      <w:tr w:rsidR="009442E0" w:rsidRPr="000A1FFC" w:rsidTr="00AC64E5">
        <w:trPr>
          <w:trHeight w:val="1838"/>
          <w:tblCellSpacing w:w="15" w:type="dxa"/>
        </w:trPr>
        <w:tc>
          <w:tcPr>
            <w:tcW w:w="169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Эстетические условия</w:t>
            </w:r>
          </w:p>
        </w:tc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Внутреннее оформление и внешний вид учреждения.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Оформление, чистота и уют помещений учреждения.</w:t>
            </w:r>
          </w:p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Состояние территории вокруг учреждения.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до 10</w:t>
            </w:r>
          </w:p>
        </w:tc>
      </w:tr>
    </w:tbl>
    <w:p w:rsidR="009442E0" w:rsidRPr="000A1FFC" w:rsidRDefault="009442E0" w:rsidP="00644382">
      <w:pPr>
        <w:rPr>
          <w:sz w:val="20"/>
          <w:szCs w:val="20"/>
        </w:rPr>
      </w:pPr>
    </w:p>
    <w:p w:rsidR="009442E0" w:rsidRPr="000A1FFC" w:rsidRDefault="009442E0" w:rsidP="000A1FFC">
      <w:pPr>
        <w:rPr>
          <w:sz w:val="20"/>
          <w:szCs w:val="20"/>
        </w:rPr>
      </w:pPr>
    </w:p>
    <w:p w:rsidR="009442E0" w:rsidRPr="000A1FFC" w:rsidRDefault="009442E0" w:rsidP="000A1FFC">
      <w:pPr>
        <w:ind w:left="4956" w:firstLine="708"/>
        <w:jc w:val="right"/>
        <w:rPr>
          <w:sz w:val="20"/>
          <w:szCs w:val="20"/>
        </w:rPr>
      </w:pPr>
      <w:r w:rsidRPr="000A1FF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</w:t>
      </w:r>
    </w:p>
    <w:p w:rsidR="009442E0" w:rsidRPr="000A1FFC" w:rsidRDefault="009442E0" w:rsidP="00AC64E5">
      <w:pPr>
        <w:ind w:left="4956" w:firstLine="708"/>
        <w:jc w:val="right"/>
        <w:rPr>
          <w:sz w:val="20"/>
          <w:szCs w:val="20"/>
        </w:rPr>
      </w:pPr>
    </w:p>
    <w:p w:rsidR="009442E0" w:rsidRPr="000A1FFC" w:rsidRDefault="009442E0" w:rsidP="001139B3">
      <w:pPr>
        <w:ind w:firstLine="709"/>
        <w:jc w:val="center"/>
        <w:rPr>
          <w:sz w:val="20"/>
          <w:szCs w:val="20"/>
        </w:rPr>
      </w:pPr>
      <w:r w:rsidRPr="000A1FFC">
        <w:rPr>
          <w:bCs/>
          <w:sz w:val="20"/>
          <w:szCs w:val="20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РУКОВОДИИТЕЛЮ УЧРЕЖДЕНИЯ, В ГОД</w:t>
      </w:r>
      <w:r w:rsidRPr="000A1FFC">
        <w:rPr>
          <w:sz w:val="20"/>
          <w:szCs w:val="20"/>
        </w:rPr>
        <w:br/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15"/>
        <w:gridCol w:w="4410"/>
      </w:tblGrid>
      <w:tr w:rsidR="009442E0" w:rsidRPr="000A1FFC" w:rsidTr="00AC64E5">
        <w:trPr>
          <w:trHeight w:val="15"/>
          <w:tblCellSpacing w:w="15" w:type="dxa"/>
        </w:trPr>
        <w:tc>
          <w:tcPr>
            <w:tcW w:w="5670" w:type="dxa"/>
            <w:vAlign w:val="center"/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42E0" w:rsidRPr="000A1FFC" w:rsidTr="00AC64E5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Учреждение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 xml:space="preserve">Количество должностных окладов руководителя </w:t>
            </w:r>
            <w:r w:rsidRPr="000A1FFC">
              <w:rPr>
                <w:sz w:val="20"/>
                <w:szCs w:val="20"/>
              </w:rPr>
              <w:br/>
              <w:t xml:space="preserve">учреждения, в год 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Учреждения культуры клубного типа, центры народного творчества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12</w:t>
            </w:r>
          </w:p>
        </w:tc>
      </w:tr>
      <w:tr w:rsidR="009442E0" w:rsidRPr="000A1FFC" w:rsidTr="00AC64E5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42E0" w:rsidRPr="000A1FFC" w:rsidRDefault="009442E0" w:rsidP="000C24AA">
            <w:pPr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Библиотека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9442E0" w:rsidRPr="000A1FFC" w:rsidRDefault="009442E0" w:rsidP="000C24AA">
            <w:pPr>
              <w:ind w:firstLine="709"/>
              <w:jc w:val="both"/>
              <w:rPr>
                <w:sz w:val="20"/>
                <w:szCs w:val="20"/>
              </w:rPr>
            </w:pPr>
            <w:r w:rsidRPr="000A1FFC">
              <w:rPr>
                <w:sz w:val="20"/>
                <w:szCs w:val="20"/>
              </w:rPr>
              <w:t>12</w:t>
            </w:r>
          </w:p>
        </w:tc>
      </w:tr>
    </w:tbl>
    <w:p w:rsidR="009442E0" w:rsidRPr="000A1FFC" w:rsidRDefault="009442E0" w:rsidP="000A1FFC">
      <w:pPr>
        <w:rPr>
          <w:sz w:val="20"/>
          <w:szCs w:val="20"/>
        </w:rPr>
      </w:pPr>
    </w:p>
    <w:sectPr w:rsidR="009442E0" w:rsidRPr="000A1FFC" w:rsidSect="00E44BB7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5C"/>
    <w:rsid w:val="00015537"/>
    <w:rsid w:val="0006760E"/>
    <w:rsid w:val="000947D9"/>
    <w:rsid w:val="000A046E"/>
    <w:rsid w:val="000A04B5"/>
    <w:rsid w:val="000A1FFC"/>
    <w:rsid w:val="000C24AA"/>
    <w:rsid w:val="000D5841"/>
    <w:rsid w:val="000E0333"/>
    <w:rsid w:val="001139B3"/>
    <w:rsid w:val="00114B7F"/>
    <w:rsid w:val="0012077B"/>
    <w:rsid w:val="00122799"/>
    <w:rsid w:val="001441CE"/>
    <w:rsid w:val="0015403F"/>
    <w:rsid w:val="00186DE4"/>
    <w:rsid w:val="001917A7"/>
    <w:rsid w:val="00195598"/>
    <w:rsid w:val="001B5B2E"/>
    <w:rsid w:val="001D55B7"/>
    <w:rsid w:val="001E39E7"/>
    <w:rsid w:val="001E4826"/>
    <w:rsid w:val="001F3C1D"/>
    <w:rsid w:val="002012E0"/>
    <w:rsid w:val="0020392E"/>
    <w:rsid w:val="00210F96"/>
    <w:rsid w:val="002223E2"/>
    <w:rsid w:val="002430DE"/>
    <w:rsid w:val="00252BF6"/>
    <w:rsid w:val="002B33C6"/>
    <w:rsid w:val="002F3CBB"/>
    <w:rsid w:val="00317AF2"/>
    <w:rsid w:val="00324E3B"/>
    <w:rsid w:val="0034561C"/>
    <w:rsid w:val="003760AD"/>
    <w:rsid w:val="0039265C"/>
    <w:rsid w:val="00406E33"/>
    <w:rsid w:val="004510B2"/>
    <w:rsid w:val="00486C73"/>
    <w:rsid w:val="00492290"/>
    <w:rsid w:val="00492F06"/>
    <w:rsid w:val="00494AC5"/>
    <w:rsid w:val="004A5A69"/>
    <w:rsid w:val="004D370C"/>
    <w:rsid w:val="004E6372"/>
    <w:rsid w:val="0052233C"/>
    <w:rsid w:val="0053247A"/>
    <w:rsid w:val="00554316"/>
    <w:rsid w:val="00557756"/>
    <w:rsid w:val="005944F6"/>
    <w:rsid w:val="005C235C"/>
    <w:rsid w:val="00611EFA"/>
    <w:rsid w:val="00622580"/>
    <w:rsid w:val="00644382"/>
    <w:rsid w:val="006571AE"/>
    <w:rsid w:val="00682097"/>
    <w:rsid w:val="00695AF3"/>
    <w:rsid w:val="006B5F47"/>
    <w:rsid w:val="006B7E9F"/>
    <w:rsid w:val="006F4A2A"/>
    <w:rsid w:val="006F6CBE"/>
    <w:rsid w:val="00714D16"/>
    <w:rsid w:val="00721C18"/>
    <w:rsid w:val="007530F9"/>
    <w:rsid w:val="0075714F"/>
    <w:rsid w:val="007F460D"/>
    <w:rsid w:val="00805AAF"/>
    <w:rsid w:val="008154BA"/>
    <w:rsid w:val="00832BD4"/>
    <w:rsid w:val="00832C99"/>
    <w:rsid w:val="00851393"/>
    <w:rsid w:val="0089781F"/>
    <w:rsid w:val="008A116F"/>
    <w:rsid w:val="008B2BCD"/>
    <w:rsid w:val="00904979"/>
    <w:rsid w:val="009374E6"/>
    <w:rsid w:val="00937CFC"/>
    <w:rsid w:val="00940ACB"/>
    <w:rsid w:val="009442E0"/>
    <w:rsid w:val="009606FD"/>
    <w:rsid w:val="009A72FA"/>
    <w:rsid w:val="009B1912"/>
    <w:rsid w:val="009B1F7E"/>
    <w:rsid w:val="009D2A23"/>
    <w:rsid w:val="009E0C79"/>
    <w:rsid w:val="00A03B82"/>
    <w:rsid w:val="00A07D14"/>
    <w:rsid w:val="00A70E51"/>
    <w:rsid w:val="00A84326"/>
    <w:rsid w:val="00A95422"/>
    <w:rsid w:val="00A96294"/>
    <w:rsid w:val="00AB4FC9"/>
    <w:rsid w:val="00AC3F9E"/>
    <w:rsid w:val="00AC64E5"/>
    <w:rsid w:val="00AD3F94"/>
    <w:rsid w:val="00B50BBD"/>
    <w:rsid w:val="00B92746"/>
    <w:rsid w:val="00BA122D"/>
    <w:rsid w:val="00BA579B"/>
    <w:rsid w:val="00BC3CDD"/>
    <w:rsid w:val="00BD0334"/>
    <w:rsid w:val="00C2595E"/>
    <w:rsid w:val="00C41E64"/>
    <w:rsid w:val="00C46FBC"/>
    <w:rsid w:val="00C615F3"/>
    <w:rsid w:val="00C642B8"/>
    <w:rsid w:val="00C7417A"/>
    <w:rsid w:val="00C86D26"/>
    <w:rsid w:val="00CA23F7"/>
    <w:rsid w:val="00CC7657"/>
    <w:rsid w:val="00CE1088"/>
    <w:rsid w:val="00CE2CD2"/>
    <w:rsid w:val="00CE5C04"/>
    <w:rsid w:val="00CF5ADC"/>
    <w:rsid w:val="00D02629"/>
    <w:rsid w:val="00D6729D"/>
    <w:rsid w:val="00D701B4"/>
    <w:rsid w:val="00D73934"/>
    <w:rsid w:val="00D96812"/>
    <w:rsid w:val="00DD64C5"/>
    <w:rsid w:val="00E13116"/>
    <w:rsid w:val="00E275A0"/>
    <w:rsid w:val="00E44BB7"/>
    <w:rsid w:val="00E77DC2"/>
    <w:rsid w:val="00EC612F"/>
    <w:rsid w:val="00EF7AEC"/>
    <w:rsid w:val="00F0694F"/>
    <w:rsid w:val="00F304EA"/>
    <w:rsid w:val="00F34653"/>
    <w:rsid w:val="00F50251"/>
    <w:rsid w:val="00F64868"/>
    <w:rsid w:val="00F77392"/>
    <w:rsid w:val="00FB0C6E"/>
    <w:rsid w:val="00FC5A0F"/>
    <w:rsid w:val="00FD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5A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4A5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0">
    <w:name w:val="ConsPlusNonformat Знак"/>
    <w:basedOn w:val="DefaultParagraphFont"/>
    <w:link w:val="ConsPlusNonformat"/>
    <w:uiPriority w:val="99"/>
    <w:locked/>
    <w:rsid w:val="004A5A69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4A5A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E1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11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D66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1002" TargetMode="External"/><Relationship Id="rId13" Type="http://schemas.openxmlformats.org/officeDocument/2006/relationships/hyperlink" Target="consultantplus://offline/ref=019BF6E3A3DA28CE772989EFF4C6FFC875D2E03FF119821ADC62180F027AEABF4E2CBE3E8FDCXBIFC" TargetMode="External"/><Relationship Id="rId18" Type="http://schemas.openxmlformats.org/officeDocument/2006/relationships/hyperlink" Target="consultantplus://offline/ref=019BF6E3A3DA28CE772997E2E2AAA0C777DBB63AF01A8F4D893D43525573E0E80963E77CC9D8BC45D611EFXAI4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061002" TargetMode="External"/><Relationship Id="rId12" Type="http://schemas.openxmlformats.org/officeDocument/2006/relationships/hyperlink" Target="http://docs.cntd.ru/document/902106564" TargetMode="External"/><Relationship Id="rId17" Type="http://schemas.openxmlformats.org/officeDocument/2006/relationships/hyperlink" Target="consultantplus://offline/ref=019BF6E3A3DA28CE772989EFF4C6FFC875D2E03FF119821ADC62180F027AEABF4E2CBE388CXDI7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9BF6E3A3DA28CE772989EFF4C6FFC875D2E03FF119821ADC62180F027AEABF4E2CBE388CXDI0C" TargetMode="External"/><Relationship Id="rId20" Type="http://schemas.openxmlformats.org/officeDocument/2006/relationships/hyperlink" Target="consultantplus://offline/ref=019BF6E3A3DA28CE772997E2E2AAA0C777DBB63AF01A8F4D893D43525573E0E80963E77CC9D8BC45D610EDXAI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BF6E3A3DA28CE772989EFF4C6FFC873D1ED37F013DF10D43B140D0575B5A84965B23F8DD5BDX4ICC" TargetMode="External"/><Relationship Id="rId11" Type="http://schemas.openxmlformats.org/officeDocument/2006/relationships/hyperlink" Target="http://docs.cntd.ru/document/902106564" TargetMode="External"/><Relationship Id="rId5" Type="http://schemas.openxmlformats.org/officeDocument/2006/relationships/hyperlink" Target="consultantplus://offline/ref=019BF6E3A3DA28CE772989EFF4C6FFC875D2EA30F71B821ADC62180F027AEABF4E2CBE3E8DD5BC43XDI0C" TargetMode="External"/><Relationship Id="rId15" Type="http://schemas.openxmlformats.org/officeDocument/2006/relationships/hyperlink" Target="consultantplus://offline/ref=019BF6E3A3DA28CE772997E2E2AAA0C777DBB63AF01A8F4D893D43525573E0E80963E77CC9D8BC45D611EEXAIAC" TargetMode="External"/><Relationship Id="rId10" Type="http://schemas.openxmlformats.org/officeDocument/2006/relationships/hyperlink" Target="consultantplus://offline/ref=019BF6E3A3DA28CE772989EFF4C6FFC873D9ED30F713DF10D43B140D0575B5A84965B23F8DD5BDX4ICC" TargetMode="External"/><Relationship Id="rId19" Type="http://schemas.openxmlformats.org/officeDocument/2006/relationships/hyperlink" Target="consultantplus://offline/ref=019BF6E3A3DA28CE772997E2E2AAA0C777DBB63AF01A8F4D893D43525573E0E80963E77CC9D8BC45D610EBXAI8C" TargetMode="External"/><Relationship Id="rId4" Type="http://schemas.openxmlformats.org/officeDocument/2006/relationships/hyperlink" Target="consultantplus://offline/ref=019BF6E3A3DA28CE772989EFF4C6FFC875D2E03FF119821ADC62180F027AEABF4E2CBE3984XDI6C" TargetMode="External"/><Relationship Id="rId9" Type="http://schemas.openxmlformats.org/officeDocument/2006/relationships/hyperlink" Target="http://docs.cntd.ru/document/902061002" TargetMode="External"/><Relationship Id="rId14" Type="http://schemas.openxmlformats.org/officeDocument/2006/relationships/hyperlink" Target="consultantplus://offline/ref=019BF6E3A3DA28CE772997E2E2AAA0C777DBB63AF01A8F4D893D43525573E0E80963E77CC9D8BC45D611EEXAIB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9</Pages>
  <Words>4100</Words>
  <Characters>23375</Characters>
  <Application>Microsoft Office Outlook</Application>
  <DocSecurity>0</DocSecurity>
  <Lines>0</Lines>
  <Paragraphs>0</Paragraphs>
  <ScaleCrop>false</ScaleCrop>
  <Company>Selsovet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Admin</cp:lastModifiedBy>
  <cp:revision>13</cp:revision>
  <cp:lastPrinted>2016-12-20T08:53:00Z</cp:lastPrinted>
  <dcterms:created xsi:type="dcterms:W3CDTF">2016-12-15T04:59:00Z</dcterms:created>
  <dcterms:modified xsi:type="dcterms:W3CDTF">2016-12-20T08:58:00Z</dcterms:modified>
</cp:coreProperties>
</file>