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68" w:rsidRPr="00C537FD" w:rsidRDefault="00E20E68" w:rsidP="00E20E68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537FD">
        <w:rPr>
          <w:rFonts w:ascii="Times New Roman" w:hAnsi="Times New Roman"/>
          <w:b/>
          <w:sz w:val="28"/>
          <w:szCs w:val="28"/>
        </w:rPr>
        <w:t>ПРОЕКТ</w:t>
      </w:r>
    </w:p>
    <w:p w:rsidR="00E20E68" w:rsidRPr="00C537FD" w:rsidRDefault="00E20E68" w:rsidP="00E20E68">
      <w:pPr>
        <w:rPr>
          <w:rFonts w:ascii="Times New Roman" w:hAnsi="Times New Roman"/>
          <w:b/>
          <w:sz w:val="28"/>
          <w:szCs w:val="28"/>
        </w:rPr>
      </w:pPr>
      <w:r w:rsidRPr="00C537FD">
        <w:rPr>
          <w:rFonts w:ascii="Times New Roman" w:hAnsi="Times New Roman"/>
          <w:b/>
          <w:sz w:val="28"/>
          <w:szCs w:val="28"/>
        </w:rPr>
        <w:t>РОССИЙСКАЯ ФЕДЕРАЦИЯ</w:t>
      </w:r>
      <w:r w:rsidRPr="00C537FD">
        <w:rPr>
          <w:rFonts w:ascii="Times New Roman" w:hAnsi="Times New Roman"/>
          <w:b/>
          <w:sz w:val="28"/>
          <w:szCs w:val="28"/>
        </w:rPr>
        <w:br/>
        <w:t>КРАС</w:t>
      </w:r>
      <w:r w:rsidR="004358AD">
        <w:rPr>
          <w:rFonts w:ascii="Times New Roman" w:hAnsi="Times New Roman"/>
          <w:b/>
          <w:sz w:val="28"/>
          <w:szCs w:val="28"/>
        </w:rPr>
        <w:t>НОЯРСКИЙ КРАЙ</w:t>
      </w:r>
      <w:r w:rsidR="004358AD">
        <w:rPr>
          <w:rFonts w:ascii="Times New Roman" w:hAnsi="Times New Roman"/>
          <w:b/>
          <w:sz w:val="28"/>
          <w:szCs w:val="28"/>
        </w:rPr>
        <w:br/>
        <w:t>ЕРМАКОВСКИЙ РАЙОН</w:t>
      </w:r>
      <w:r w:rsidRPr="00C537FD">
        <w:rPr>
          <w:rFonts w:ascii="Times New Roman" w:hAnsi="Times New Roman"/>
          <w:b/>
          <w:sz w:val="28"/>
          <w:szCs w:val="28"/>
        </w:rPr>
        <w:br/>
        <w:t>АДМИНИСТРАЦИЯ ТАНЗЫБЕЙСКОГО СЕЛЬСОВЕТА</w:t>
      </w:r>
      <w:r w:rsidRPr="00C537FD">
        <w:rPr>
          <w:rFonts w:ascii="Times New Roman" w:hAnsi="Times New Roman"/>
          <w:b/>
          <w:sz w:val="28"/>
          <w:szCs w:val="28"/>
        </w:rPr>
        <w:br/>
      </w:r>
      <w:r w:rsidRPr="00C537FD">
        <w:rPr>
          <w:rFonts w:ascii="Times New Roman" w:hAnsi="Times New Roman"/>
          <w:b/>
          <w:sz w:val="28"/>
          <w:szCs w:val="28"/>
        </w:rPr>
        <w:br/>
        <w:t>П О С Т А Н О В Л Е Н И Е</w:t>
      </w:r>
    </w:p>
    <w:p w:rsidR="00E20E68" w:rsidRPr="00C537FD" w:rsidRDefault="00E20E68" w:rsidP="00E20E68">
      <w:pPr>
        <w:rPr>
          <w:rFonts w:ascii="Times New Roman" w:hAnsi="Times New Roman"/>
          <w:b/>
          <w:sz w:val="28"/>
          <w:szCs w:val="28"/>
        </w:rPr>
      </w:pPr>
    </w:p>
    <w:p w:rsidR="00E20E68" w:rsidRPr="00C537FD" w:rsidRDefault="00E20E68" w:rsidP="00E20E68">
      <w:pPr>
        <w:rPr>
          <w:rFonts w:ascii="Times New Roman" w:hAnsi="Times New Roman"/>
          <w:b/>
          <w:sz w:val="28"/>
          <w:szCs w:val="28"/>
        </w:rPr>
      </w:pPr>
      <w:r w:rsidRPr="00C537FD">
        <w:rPr>
          <w:rFonts w:ascii="Times New Roman" w:hAnsi="Times New Roman"/>
          <w:b/>
          <w:sz w:val="28"/>
          <w:szCs w:val="28"/>
        </w:rPr>
        <w:t xml:space="preserve">_____________                   </w:t>
      </w:r>
      <w:r w:rsidR="00AA75A2">
        <w:rPr>
          <w:rFonts w:ascii="Times New Roman" w:hAnsi="Times New Roman"/>
          <w:b/>
          <w:sz w:val="28"/>
          <w:szCs w:val="28"/>
        </w:rPr>
        <w:t xml:space="preserve">  </w:t>
      </w:r>
      <w:r w:rsidRPr="00C537FD">
        <w:rPr>
          <w:rFonts w:ascii="Times New Roman" w:hAnsi="Times New Roman"/>
          <w:b/>
          <w:sz w:val="28"/>
          <w:szCs w:val="28"/>
        </w:rPr>
        <w:t xml:space="preserve">   п.Танзыбей     </w:t>
      </w:r>
      <w:r w:rsidR="00AA75A2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C537FD">
        <w:rPr>
          <w:rFonts w:ascii="Times New Roman" w:hAnsi="Times New Roman"/>
          <w:b/>
          <w:sz w:val="28"/>
          <w:szCs w:val="28"/>
        </w:rPr>
        <w:t xml:space="preserve">     № _______</w:t>
      </w:r>
    </w:p>
    <w:p w:rsidR="000C7708" w:rsidRDefault="000C7708" w:rsidP="00062190">
      <w:pPr>
        <w:jc w:val="both"/>
        <w:rPr>
          <w:rFonts w:ascii="Times New Roman" w:hAnsi="Times New Roman"/>
          <w:sz w:val="28"/>
          <w:szCs w:val="28"/>
        </w:rPr>
      </w:pPr>
    </w:p>
    <w:p w:rsidR="00062190" w:rsidRPr="00C537FD" w:rsidRDefault="00062190" w:rsidP="00062190">
      <w:pPr>
        <w:jc w:val="both"/>
        <w:rPr>
          <w:rFonts w:ascii="Times New Roman" w:hAnsi="Times New Roman"/>
          <w:sz w:val="28"/>
          <w:szCs w:val="28"/>
        </w:rPr>
      </w:pPr>
    </w:p>
    <w:p w:rsidR="00FE5952" w:rsidRPr="004358AD" w:rsidRDefault="00FE5952" w:rsidP="00062190">
      <w:pPr>
        <w:shd w:val="clear" w:color="auto" w:fill="FFFFFF"/>
        <w:spacing w:after="150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4358AD">
        <w:rPr>
          <w:rFonts w:ascii="Times New Roman" w:hAnsi="Times New Roman"/>
          <w:color w:val="555555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</w:t>
      </w:r>
      <w:r w:rsidR="004358AD">
        <w:rPr>
          <w:rFonts w:ascii="Times New Roman" w:hAnsi="Times New Roman"/>
          <w:color w:val="555555"/>
          <w:sz w:val="28"/>
          <w:szCs w:val="28"/>
          <w:lang w:eastAsia="ru-RU"/>
        </w:rPr>
        <w:t>Танзыбейского сельсовета</w:t>
      </w:r>
      <w:r w:rsidRPr="004358AD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на 202</w:t>
      </w:r>
      <w:r w:rsidR="004358AD">
        <w:rPr>
          <w:rFonts w:ascii="Times New Roman" w:hAnsi="Times New Roman"/>
          <w:color w:val="555555"/>
          <w:sz w:val="28"/>
          <w:szCs w:val="28"/>
          <w:lang w:eastAsia="ru-RU"/>
        </w:rPr>
        <w:t>4</w:t>
      </w:r>
      <w:r w:rsidRPr="004358AD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год</w:t>
      </w:r>
    </w:p>
    <w:p w:rsidR="00FE5952" w:rsidRPr="004358AD" w:rsidRDefault="00FE5952" w:rsidP="00FE5952">
      <w:pPr>
        <w:shd w:val="clear" w:color="auto" w:fill="FFFFFF"/>
        <w:spacing w:after="150"/>
        <w:jc w:val="left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4358AD">
        <w:rPr>
          <w:rFonts w:ascii="Times New Roman" w:hAnsi="Times New Roman"/>
          <w:color w:val="555555"/>
          <w:sz w:val="28"/>
          <w:szCs w:val="28"/>
          <w:lang w:eastAsia="ru-RU"/>
        </w:rPr>
        <w:t> </w:t>
      </w:r>
    </w:p>
    <w:p w:rsidR="00FE5952" w:rsidRPr="004358AD" w:rsidRDefault="00062190" w:rsidP="00062190">
      <w:pPr>
        <w:shd w:val="clear" w:color="auto" w:fill="FFFFFF"/>
        <w:spacing w:after="150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  </w:t>
      </w:r>
      <w:r w:rsidR="00FE5952" w:rsidRPr="004358AD">
        <w:rPr>
          <w:rFonts w:ascii="Times New Roman" w:hAnsi="Times New Roman"/>
          <w:color w:val="555555"/>
          <w:sz w:val="28"/>
          <w:szCs w:val="28"/>
          <w:lang w:eastAsia="ru-RU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 xml:space="preserve">ской Федерации», руководствуясь </w:t>
      </w:r>
      <w:r w:rsidR="00FE5952" w:rsidRPr="004358AD">
        <w:rPr>
          <w:rFonts w:ascii="Times New Roman" w:hAnsi="Times New Roman"/>
          <w:color w:val="555555"/>
          <w:sz w:val="28"/>
          <w:szCs w:val="28"/>
          <w:lang w:eastAsia="ru-RU"/>
        </w:rPr>
        <w:t xml:space="preserve">Постановлением Правительства РФ от 25 июня </w:t>
      </w:r>
      <w:smartTag w:uri="urn:schemas-microsoft-com:office:smarttags" w:element="metricconverter">
        <w:smartTagPr>
          <w:attr w:name="ProductID" w:val="2021 г"/>
        </w:smartTagPr>
        <w:r w:rsidR="00FE5952" w:rsidRPr="004358AD">
          <w:rPr>
            <w:rFonts w:ascii="Times New Roman" w:hAnsi="Times New Roman"/>
            <w:color w:val="555555"/>
            <w:sz w:val="28"/>
            <w:szCs w:val="28"/>
            <w:lang w:eastAsia="ru-RU"/>
          </w:rPr>
          <w:t>2021 г</w:t>
        </w:r>
      </w:smartTag>
      <w:r w:rsidR="00FE5952" w:rsidRPr="004358AD">
        <w:rPr>
          <w:rFonts w:ascii="Times New Roman" w:hAnsi="Times New Roman"/>
          <w:color w:val="555555"/>
          <w:sz w:val="28"/>
          <w:szCs w:val="28"/>
          <w:lang w:eastAsia="ru-RU"/>
        </w:rPr>
        <w:t>. N 990″Об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ценностям”, р</w:t>
      </w:r>
      <w:r w:rsidR="004358AD">
        <w:rPr>
          <w:rFonts w:ascii="Times New Roman" w:hAnsi="Times New Roman"/>
          <w:color w:val="555555"/>
          <w:sz w:val="28"/>
          <w:szCs w:val="28"/>
          <w:lang w:eastAsia="ru-RU"/>
        </w:rPr>
        <w:t>уководствуясь Уставом Танзыбейского</w:t>
      </w:r>
      <w:r w:rsidR="00FE5952" w:rsidRPr="004358AD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color w:val="555555"/>
          <w:sz w:val="28"/>
          <w:szCs w:val="28"/>
          <w:lang w:eastAsia="ru-RU"/>
        </w:rPr>
        <w:t>,</w:t>
      </w:r>
      <w:r w:rsidR="00FE5952" w:rsidRPr="004358AD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ПОСТАНОВЛЯЮ:</w:t>
      </w:r>
    </w:p>
    <w:p w:rsidR="00FE5952" w:rsidRPr="004358AD" w:rsidRDefault="00FE5952" w:rsidP="00FE595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4358AD">
        <w:rPr>
          <w:rFonts w:ascii="Times New Roman" w:hAnsi="Times New Roman"/>
          <w:color w:val="555555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</w:t>
      </w:r>
      <w:r w:rsidR="00062190">
        <w:rPr>
          <w:rFonts w:ascii="Times New Roman" w:hAnsi="Times New Roman"/>
          <w:color w:val="555555"/>
          <w:sz w:val="28"/>
          <w:szCs w:val="28"/>
          <w:lang w:eastAsia="ru-RU"/>
        </w:rPr>
        <w:t>Танзыбейского сельсовета на 2024</w:t>
      </w:r>
      <w:r w:rsidRPr="004358AD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год, согласно приложению.</w:t>
      </w:r>
    </w:p>
    <w:p w:rsidR="00FE5952" w:rsidRPr="004358AD" w:rsidRDefault="00FE5952" w:rsidP="00FE595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4358AD">
        <w:rPr>
          <w:rFonts w:ascii="Times New Roman" w:hAnsi="Times New Roman"/>
          <w:color w:val="555555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 w:rsidR="004358AD">
        <w:rPr>
          <w:rFonts w:ascii="Times New Roman" w:hAnsi="Times New Roman"/>
          <w:color w:val="555555"/>
          <w:sz w:val="28"/>
          <w:szCs w:val="28"/>
          <w:lang w:eastAsia="ru-RU"/>
        </w:rPr>
        <w:t>администрации Танзыбейского</w:t>
      </w:r>
      <w:r w:rsidRPr="004358AD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сельсовета.</w:t>
      </w:r>
    </w:p>
    <w:p w:rsidR="00FE5952" w:rsidRPr="004358AD" w:rsidRDefault="00FE5952" w:rsidP="00FE595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4358AD">
        <w:rPr>
          <w:rFonts w:ascii="Times New Roman" w:hAnsi="Times New Roman"/>
          <w:color w:val="555555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0C7708" w:rsidRPr="004358AD" w:rsidRDefault="00FE5952" w:rsidP="004358A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4358AD">
        <w:rPr>
          <w:rFonts w:ascii="Times New Roman" w:hAnsi="Times New Roman"/>
          <w:color w:val="555555"/>
          <w:sz w:val="28"/>
          <w:szCs w:val="28"/>
          <w:lang w:eastAsia="ru-RU"/>
        </w:rPr>
        <w:t xml:space="preserve">Настоящее постановление вступает в силу в день, следующий за днем его официального опубликования в </w:t>
      </w:r>
      <w:r w:rsidR="004358AD" w:rsidRPr="004358AD">
        <w:rPr>
          <w:rFonts w:ascii="Times New Roman" w:hAnsi="Times New Roman"/>
          <w:color w:val="555555"/>
          <w:sz w:val="28"/>
          <w:szCs w:val="28"/>
          <w:lang w:eastAsia="ru-RU"/>
        </w:rPr>
        <w:t>информационном бюллетене «Вести Танзыбея».</w:t>
      </w:r>
      <w:r w:rsidRPr="004358AD">
        <w:rPr>
          <w:rFonts w:ascii="Times New Roman" w:hAnsi="Times New Roman"/>
          <w:color w:val="555555"/>
          <w:sz w:val="28"/>
          <w:szCs w:val="28"/>
          <w:lang w:eastAsia="ru-RU"/>
        </w:rPr>
        <w:t> </w:t>
      </w:r>
    </w:p>
    <w:p w:rsidR="000C7708" w:rsidRDefault="000C7708" w:rsidP="004C53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190" w:rsidRPr="00C537FD" w:rsidRDefault="00062190" w:rsidP="004C53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E68" w:rsidRPr="00C537FD" w:rsidRDefault="000C7708" w:rsidP="004C537B">
      <w:pPr>
        <w:tabs>
          <w:tab w:val="left" w:pos="7230"/>
        </w:tabs>
        <w:jc w:val="both"/>
        <w:rPr>
          <w:rFonts w:ascii="Times New Roman" w:hAnsi="Times New Roman"/>
          <w:sz w:val="28"/>
          <w:szCs w:val="28"/>
        </w:rPr>
      </w:pPr>
      <w:r w:rsidRPr="00C537FD">
        <w:rPr>
          <w:rFonts w:ascii="Times New Roman" w:hAnsi="Times New Roman"/>
          <w:sz w:val="28"/>
          <w:szCs w:val="28"/>
        </w:rPr>
        <w:t xml:space="preserve">Глава </w:t>
      </w:r>
      <w:r w:rsidR="00E20E68" w:rsidRPr="00C537FD">
        <w:rPr>
          <w:rFonts w:ascii="Times New Roman" w:hAnsi="Times New Roman"/>
          <w:sz w:val="28"/>
          <w:szCs w:val="28"/>
        </w:rPr>
        <w:t>администрации</w:t>
      </w:r>
    </w:p>
    <w:p w:rsidR="000C7708" w:rsidRPr="004358AD" w:rsidRDefault="00E20E68" w:rsidP="004C537B">
      <w:pPr>
        <w:tabs>
          <w:tab w:val="left" w:pos="7230"/>
        </w:tabs>
        <w:jc w:val="both"/>
        <w:rPr>
          <w:rFonts w:ascii="Times New Roman" w:hAnsi="Times New Roman"/>
          <w:sz w:val="28"/>
          <w:szCs w:val="28"/>
        </w:rPr>
      </w:pPr>
      <w:r w:rsidRPr="00C537FD">
        <w:rPr>
          <w:rFonts w:ascii="Times New Roman" w:hAnsi="Times New Roman"/>
          <w:sz w:val="28"/>
          <w:szCs w:val="28"/>
        </w:rPr>
        <w:t>Танзыбейского сельсовета:                                                   Н.В. Бычкова</w:t>
      </w:r>
    </w:p>
    <w:p w:rsidR="000C7708" w:rsidRDefault="000C7708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0C7708" w:rsidRPr="00027665" w:rsidRDefault="000C7708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0C7708" w:rsidRPr="00C537FD" w:rsidRDefault="000C7708" w:rsidP="00D26EDC">
      <w:pPr>
        <w:widowControl w:val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7F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Приложение  к постановлению</w:t>
      </w:r>
    </w:p>
    <w:p w:rsidR="000C7708" w:rsidRPr="00C537FD" w:rsidRDefault="000C7708" w:rsidP="00D26EDC">
      <w:pPr>
        <w:widowControl w:val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7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E20E68" w:rsidRPr="00C537FD">
        <w:rPr>
          <w:rFonts w:ascii="Times New Roman" w:hAnsi="Times New Roman"/>
          <w:color w:val="000000"/>
          <w:sz w:val="24"/>
          <w:szCs w:val="24"/>
          <w:lang w:eastAsia="ru-RU"/>
        </w:rPr>
        <w:t>Танзыбейского сельсовета</w:t>
      </w:r>
    </w:p>
    <w:p w:rsidR="000C7708" w:rsidRPr="00C537FD" w:rsidRDefault="000C7708" w:rsidP="00D26EDC">
      <w:pPr>
        <w:widowControl w:val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37FD">
        <w:rPr>
          <w:rFonts w:ascii="Times New Roman" w:hAnsi="Times New Roman"/>
          <w:color w:val="000000"/>
          <w:sz w:val="24"/>
          <w:szCs w:val="24"/>
          <w:lang w:eastAsia="ru-RU"/>
        </w:rPr>
        <w:t>от _______202</w:t>
      </w:r>
      <w:r w:rsidR="00E20E68" w:rsidRPr="00C537F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C537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______</w:t>
      </w:r>
    </w:p>
    <w:p w:rsidR="000C7708" w:rsidRPr="00C537FD" w:rsidRDefault="000C7708" w:rsidP="00D26EDC">
      <w:pPr>
        <w:widowContro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5952" w:rsidRPr="00FE5952" w:rsidRDefault="00FE5952" w:rsidP="00062190">
      <w:pPr>
        <w:shd w:val="clear" w:color="auto" w:fill="FFFFFF"/>
        <w:spacing w:after="150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b/>
          <w:bCs/>
          <w:color w:val="555555"/>
          <w:sz w:val="21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</w:t>
      </w:r>
      <w:r w:rsidR="00062190">
        <w:rPr>
          <w:rFonts w:ascii="Arial" w:hAnsi="Arial" w:cs="Arial"/>
          <w:b/>
          <w:bCs/>
          <w:color w:val="555555"/>
          <w:sz w:val="21"/>
          <w:lang w:eastAsia="ru-RU"/>
        </w:rPr>
        <w:t>Танзыбейского сельсовета</w:t>
      </w:r>
      <w:r w:rsidRPr="00FE5952">
        <w:rPr>
          <w:rFonts w:ascii="Arial" w:hAnsi="Arial" w:cs="Arial"/>
          <w:b/>
          <w:bCs/>
          <w:color w:val="555555"/>
          <w:sz w:val="21"/>
          <w:lang w:eastAsia="ru-RU"/>
        </w:rPr>
        <w:t xml:space="preserve"> на 202</w:t>
      </w:r>
      <w:r w:rsidR="00062190">
        <w:rPr>
          <w:rFonts w:ascii="Arial" w:hAnsi="Arial" w:cs="Arial"/>
          <w:b/>
          <w:bCs/>
          <w:color w:val="555555"/>
          <w:sz w:val="21"/>
          <w:lang w:eastAsia="ru-RU"/>
        </w:rPr>
        <w:t>4</w:t>
      </w:r>
      <w:r w:rsidRPr="00FE5952">
        <w:rPr>
          <w:rFonts w:ascii="Arial" w:hAnsi="Arial" w:cs="Arial"/>
          <w:b/>
          <w:bCs/>
          <w:color w:val="555555"/>
          <w:sz w:val="21"/>
          <w:lang w:eastAsia="ru-RU"/>
        </w:rPr>
        <w:t xml:space="preserve"> год</w:t>
      </w:r>
    </w:p>
    <w:p w:rsidR="00FE5952" w:rsidRPr="00FE5952" w:rsidRDefault="00FE5952" w:rsidP="0006219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b/>
          <w:bCs/>
          <w:color w:val="555555"/>
          <w:sz w:val="21"/>
          <w:lang w:eastAsia="ru-RU"/>
        </w:rPr>
        <w:t>Общие положения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наземном транспорте и в дорожном хозяйстве в границах населенных пунктов </w:t>
      </w:r>
      <w:r w:rsidR="00062190">
        <w:rPr>
          <w:rFonts w:ascii="Arial" w:hAnsi="Arial" w:cs="Arial"/>
          <w:color w:val="555555"/>
          <w:sz w:val="21"/>
          <w:szCs w:val="21"/>
          <w:lang w:eastAsia="ru-RU"/>
        </w:rPr>
        <w:t>Танзыбейского сельсовета.</w:t>
      </w:r>
    </w:p>
    <w:p w:rsidR="00FE5952" w:rsidRPr="00FE5952" w:rsidRDefault="00FE5952" w:rsidP="0006219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b/>
          <w:bCs/>
          <w:color w:val="555555"/>
          <w:sz w:val="21"/>
          <w:lang w:eastAsia="ru-RU"/>
        </w:rPr>
        <w:t>Аналитическая часть Программы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2.1. Вид осуществляемого муниципального контроля.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Муниципальный контроль на автомобильном транспорте, наземном транспорте и в дорожном хозяйстве в границах населенных пунктов </w:t>
      </w:r>
      <w:r w:rsidR="00062190">
        <w:rPr>
          <w:rFonts w:ascii="Arial" w:hAnsi="Arial" w:cs="Arial"/>
          <w:color w:val="555555"/>
          <w:sz w:val="21"/>
          <w:szCs w:val="21"/>
          <w:lang w:eastAsia="ru-RU"/>
        </w:rPr>
        <w:t>Танзыбейского сельсовета</w:t>
      </w: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 осуществляется администрацией </w:t>
      </w:r>
      <w:r w:rsidR="00062190">
        <w:rPr>
          <w:rFonts w:ascii="Arial" w:hAnsi="Arial" w:cs="Arial"/>
          <w:color w:val="555555"/>
          <w:sz w:val="21"/>
          <w:szCs w:val="21"/>
          <w:lang w:eastAsia="ru-RU"/>
        </w:rPr>
        <w:t>Танзыбейского</w:t>
      </w: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 сельсовета </w:t>
      </w:r>
      <w:r w:rsidR="00062190">
        <w:rPr>
          <w:rFonts w:ascii="Arial" w:hAnsi="Arial" w:cs="Arial"/>
          <w:color w:val="555555"/>
          <w:sz w:val="21"/>
          <w:szCs w:val="21"/>
          <w:lang w:eastAsia="ru-RU"/>
        </w:rPr>
        <w:t>Ермаковского</w:t>
      </w: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 района.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2.2. Обзор по виду муниципального контроля.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Муниципальный контроль на автомобильном транспорте, наземном транспорте и в дорожном хозяйстве в границах населенных пунктов </w:t>
      </w:r>
      <w:r w:rsidR="00062190">
        <w:rPr>
          <w:rFonts w:ascii="Arial" w:hAnsi="Arial" w:cs="Arial"/>
          <w:color w:val="555555"/>
          <w:sz w:val="21"/>
          <w:szCs w:val="21"/>
          <w:lang w:eastAsia="ru-RU"/>
        </w:rPr>
        <w:t xml:space="preserve">Танзыбейского сельсовета </w:t>
      </w: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</w:t>
      </w:r>
      <w:r w:rsidR="00062190"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границах населенных пунктов </w:t>
      </w:r>
      <w:r w:rsidR="00062190">
        <w:rPr>
          <w:rFonts w:ascii="Arial" w:hAnsi="Arial" w:cs="Arial"/>
          <w:color w:val="555555"/>
          <w:sz w:val="21"/>
          <w:szCs w:val="21"/>
          <w:lang w:eastAsia="ru-RU"/>
        </w:rPr>
        <w:t>Танзыбейского сельсовета</w:t>
      </w:r>
      <w:r w:rsidR="00062190"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 </w:t>
      </w: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(далее –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–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062190">
        <w:rPr>
          <w:rFonts w:ascii="Arial" w:hAnsi="Arial" w:cs="Arial"/>
          <w:color w:val="555555"/>
          <w:sz w:val="21"/>
          <w:szCs w:val="21"/>
          <w:lang w:eastAsia="ru-RU"/>
        </w:rPr>
        <w:t>Танзыбейского сельсовета</w:t>
      </w: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;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–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– организации и проведения мероприятий по профилактике рисков причинения вреда (ущерба) охраняемым законом ценностям;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–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2.4. Подконтрольные субъекты: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–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наземном транспорте и в дорожном хозяйстве в границах населенных пунктов </w:t>
      </w:r>
      <w:r w:rsidR="00062190">
        <w:rPr>
          <w:rFonts w:ascii="Arial" w:hAnsi="Arial" w:cs="Arial"/>
          <w:color w:val="555555"/>
          <w:sz w:val="21"/>
          <w:szCs w:val="21"/>
          <w:lang w:eastAsia="ru-RU"/>
        </w:rPr>
        <w:t>Танзыбейского сельсовета</w:t>
      </w: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: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–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– Федеральный закон от 08.11.2007 № 259-ФЗ «Устав автомобильного транспорта и городского наземного электрического транспорта».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2.6. Данные о проведенных мероприятиях.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 и в дорожном хозяйстве в </w:t>
      </w:r>
      <w:r w:rsidR="00062190">
        <w:rPr>
          <w:rFonts w:ascii="Arial" w:hAnsi="Arial" w:cs="Arial"/>
          <w:color w:val="555555"/>
          <w:sz w:val="21"/>
          <w:szCs w:val="21"/>
          <w:lang w:eastAsia="ru-RU"/>
        </w:rPr>
        <w:t>Танзыбейском сельсовете</w:t>
      </w: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, устранения причин, факторов и условий, способствующих указанным нарушениям, администрацией </w:t>
      </w:r>
      <w:r w:rsidR="00062190">
        <w:rPr>
          <w:rFonts w:ascii="Arial" w:hAnsi="Arial" w:cs="Arial"/>
          <w:color w:val="555555"/>
          <w:sz w:val="21"/>
          <w:szCs w:val="21"/>
          <w:lang w:eastAsia="ru-RU"/>
        </w:rPr>
        <w:t xml:space="preserve">Танзыбейского </w:t>
      </w: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сельсовета осуществлялись мероприятия по профилактике таких нарушений в соответствии с планом мероприятий (программой) </w:t>
      </w:r>
      <w:r w:rsidR="00913511">
        <w:rPr>
          <w:rFonts w:ascii="Arial" w:hAnsi="Arial" w:cs="Arial"/>
          <w:color w:val="555555"/>
          <w:sz w:val="21"/>
          <w:szCs w:val="21"/>
          <w:lang w:eastAsia="ru-RU"/>
        </w:rPr>
        <w:t>по профилактике нарушений в 2023 году. В 2023</w:t>
      </w: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наземном транспорте и в дорожном хозяйстве в границах населенных пунктов </w:t>
      </w:r>
      <w:r w:rsidR="00913511">
        <w:rPr>
          <w:rFonts w:ascii="Arial" w:hAnsi="Arial" w:cs="Arial"/>
          <w:color w:val="555555"/>
          <w:sz w:val="21"/>
          <w:szCs w:val="21"/>
          <w:lang w:eastAsia="ru-RU"/>
        </w:rPr>
        <w:t>Танзыбейского сельсовета</w:t>
      </w: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 являются: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–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–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FE5952" w:rsidRPr="00FE5952" w:rsidRDefault="00FE5952" w:rsidP="00FE595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b/>
          <w:bCs/>
          <w:color w:val="555555"/>
          <w:sz w:val="21"/>
          <w:lang w:eastAsia="ru-RU"/>
        </w:rPr>
        <w:t>Цели и задачи Программы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3.1. Цели Программы: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– стимулирование добросовестного соблюдения обязательных требований всеми контролируемыми лицами;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lastRenderedPageBreak/>
        <w:t>–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–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3.2. Задачи Программы: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–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–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– формирование единого понимания обязательных требований законодательства у всех участников контрольной деятельности;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– повышение прозрачности осуществляемой контрольной деятельности;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–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FE5952" w:rsidRPr="00FE5952" w:rsidRDefault="00FE5952" w:rsidP="00FE595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b/>
          <w:bCs/>
          <w:color w:val="555555"/>
          <w:sz w:val="21"/>
          <w:lang w:eastAsia="ru-RU"/>
        </w:rPr>
        <w:t>План мероприятий по профилактике нарушений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913511">
        <w:rPr>
          <w:rFonts w:ascii="Arial" w:hAnsi="Arial" w:cs="Arial"/>
          <w:color w:val="555555"/>
          <w:sz w:val="21"/>
          <w:szCs w:val="21"/>
          <w:lang w:eastAsia="ru-RU"/>
        </w:rPr>
        <w:t>4</w:t>
      </w: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наземном транспорте и в дорожном хозяйстве в границах населенных пунктов </w:t>
      </w:r>
      <w:r w:rsidR="00913511">
        <w:rPr>
          <w:rFonts w:ascii="Arial" w:hAnsi="Arial" w:cs="Arial"/>
          <w:color w:val="555555"/>
          <w:sz w:val="21"/>
          <w:szCs w:val="21"/>
          <w:lang w:eastAsia="ru-RU"/>
        </w:rPr>
        <w:t>Танзыбейского сельсовета</w:t>
      </w: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 на 202</w:t>
      </w:r>
      <w:r w:rsidR="00913511">
        <w:rPr>
          <w:rFonts w:ascii="Arial" w:hAnsi="Arial" w:cs="Arial"/>
          <w:color w:val="555555"/>
          <w:sz w:val="21"/>
          <w:szCs w:val="21"/>
          <w:lang w:eastAsia="ru-RU"/>
        </w:rPr>
        <w:t>4</w:t>
      </w: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 год (приложение).</w:t>
      </w:r>
    </w:p>
    <w:p w:rsidR="00FE5952" w:rsidRPr="00FE5952" w:rsidRDefault="00FE5952" w:rsidP="0091351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b/>
          <w:bCs/>
          <w:color w:val="555555"/>
          <w:sz w:val="21"/>
          <w:lang w:eastAsia="ru-RU"/>
        </w:rPr>
        <w:t>Порядок управления Программой.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наземном транспорте и в дорожном хозяйстве в границах населенных пунктов </w:t>
      </w:r>
      <w:r w:rsidR="00913511">
        <w:rPr>
          <w:rFonts w:ascii="Arial" w:hAnsi="Arial" w:cs="Arial"/>
          <w:color w:val="555555"/>
          <w:sz w:val="21"/>
          <w:szCs w:val="21"/>
          <w:lang w:eastAsia="ru-RU"/>
        </w:rPr>
        <w:t>Танзыбейского сельсовета</w:t>
      </w:r>
    </w:p>
    <w:tbl>
      <w:tblPr>
        <w:tblW w:w="102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4"/>
        <w:gridCol w:w="3448"/>
        <w:gridCol w:w="2758"/>
        <w:gridCol w:w="3426"/>
      </w:tblGrid>
      <w:tr w:rsidR="00FE5952" w:rsidRPr="00FE5952" w:rsidTr="00913511">
        <w:tc>
          <w:tcPr>
            <w:tcW w:w="57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spacing w:after="30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spacing w:after="30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2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spacing w:after="30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3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spacing w:after="30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Контакты</w:t>
            </w:r>
          </w:p>
        </w:tc>
      </w:tr>
      <w:tr w:rsidR="00FE5952" w:rsidRPr="00FE5952" w:rsidTr="00913511">
        <w:tc>
          <w:tcPr>
            <w:tcW w:w="57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spacing w:after="30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     1</w:t>
            </w:r>
          </w:p>
        </w:tc>
        <w:tc>
          <w:tcPr>
            <w:tcW w:w="34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spacing w:after="30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 xml:space="preserve">Должностные лица муниципального контроля администрации </w:t>
            </w:r>
            <w:r w:rsidR="00913511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Танзыбейского сельсовета</w:t>
            </w:r>
          </w:p>
        </w:tc>
        <w:tc>
          <w:tcPr>
            <w:tcW w:w="27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spacing w:after="30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3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3511" w:rsidRDefault="00FE5952" w:rsidP="00FE5952">
            <w:pPr>
              <w:spacing w:after="15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8(3913</w:t>
            </w:r>
            <w:r w:rsidR="00913511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8</w:t>
            </w: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)</w:t>
            </w:r>
            <w:r w:rsidR="00913511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29435</w:t>
            </w:r>
          </w:p>
          <w:p w:rsidR="00340DDF" w:rsidRPr="00FE5952" w:rsidRDefault="00913511" w:rsidP="00FE5952">
            <w:pPr>
              <w:spacing w:after="15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913511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tanzibei@yandex.ru</w:t>
            </w:r>
          </w:p>
        </w:tc>
      </w:tr>
    </w:tbl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наземном транспорте и в дорожном хозяйстве в границах населенных пунктов </w:t>
      </w:r>
      <w:r w:rsidR="00913511">
        <w:rPr>
          <w:rFonts w:ascii="Arial" w:hAnsi="Arial" w:cs="Arial"/>
          <w:color w:val="555555"/>
          <w:sz w:val="21"/>
          <w:szCs w:val="21"/>
          <w:lang w:eastAsia="ru-RU"/>
        </w:rPr>
        <w:t>Танзыбейского сельсовета</w:t>
      </w: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 на 202</w:t>
      </w:r>
      <w:r w:rsidR="00913511">
        <w:rPr>
          <w:rFonts w:ascii="Arial" w:hAnsi="Arial" w:cs="Arial"/>
          <w:color w:val="555555"/>
          <w:sz w:val="21"/>
          <w:szCs w:val="21"/>
          <w:lang w:eastAsia="ru-RU"/>
        </w:rPr>
        <w:t>4</w:t>
      </w: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 год.</w:t>
      </w:r>
    </w:p>
    <w:p w:rsid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Результаты профилактической работы включаются в Доклад об осуществлении муниципального контроля на автомобильном транспорте, наземном транспорте и в дорожном хозяйстве в границах населенных пунктов </w:t>
      </w:r>
      <w:r w:rsidR="00913511">
        <w:rPr>
          <w:rFonts w:ascii="Arial" w:hAnsi="Arial" w:cs="Arial"/>
          <w:color w:val="555555"/>
          <w:sz w:val="21"/>
          <w:szCs w:val="21"/>
          <w:lang w:eastAsia="ru-RU"/>
        </w:rPr>
        <w:t>Танзыбейского сельсовета</w:t>
      </w:r>
      <w:r w:rsidR="00913511"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 на 202</w:t>
      </w:r>
      <w:r w:rsidR="00913511">
        <w:rPr>
          <w:rFonts w:ascii="Arial" w:hAnsi="Arial" w:cs="Arial"/>
          <w:color w:val="555555"/>
          <w:sz w:val="21"/>
          <w:szCs w:val="21"/>
          <w:lang w:eastAsia="ru-RU"/>
        </w:rPr>
        <w:t>4</w:t>
      </w:r>
      <w:r w:rsidR="00913511"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 год</w:t>
      </w:r>
      <w:r w:rsidR="00913511">
        <w:rPr>
          <w:rFonts w:ascii="Arial" w:hAnsi="Arial" w:cs="Arial"/>
          <w:color w:val="555555"/>
          <w:sz w:val="21"/>
          <w:szCs w:val="21"/>
          <w:lang w:eastAsia="ru-RU"/>
        </w:rPr>
        <w:t>.</w:t>
      </w:r>
    </w:p>
    <w:p w:rsidR="00340DDF" w:rsidRPr="00FE5952" w:rsidRDefault="00340DDF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lastRenderedPageBreak/>
        <w:t xml:space="preserve">Приложение к Программе профилактики рисков причинения вреда (ущерба) охраняемым законом ценностям в рамках муниципального контроля на автомобильном транспорте, наземном транспорте и в дорожном хозяйстве в границах населенных пунктов </w:t>
      </w:r>
      <w:r w:rsidR="00913511">
        <w:rPr>
          <w:rFonts w:ascii="Arial" w:hAnsi="Arial" w:cs="Arial"/>
          <w:color w:val="555555"/>
          <w:sz w:val="21"/>
          <w:szCs w:val="21"/>
          <w:lang w:eastAsia="ru-RU"/>
        </w:rPr>
        <w:t>Танзыбейского сельсовета</w:t>
      </w: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 на 202</w:t>
      </w:r>
      <w:r w:rsidR="00913511">
        <w:rPr>
          <w:rFonts w:ascii="Arial" w:hAnsi="Arial" w:cs="Arial"/>
          <w:color w:val="555555"/>
          <w:sz w:val="21"/>
          <w:szCs w:val="21"/>
          <w:lang w:eastAsia="ru-RU"/>
        </w:rPr>
        <w:t>4</w:t>
      </w:r>
      <w:r w:rsidRPr="00FE5952">
        <w:rPr>
          <w:rFonts w:ascii="Arial" w:hAnsi="Arial" w:cs="Arial"/>
          <w:color w:val="555555"/>
          <w:sz w:val="21"/>
          <w:szCs w:val="21"/>
          <w:lang w:eastAsia="ru-RU"/>
        </w:rPr>
        <w:t xml:space="preserve"> год</w:t>
      </w:r>
    </w:p>
    <w:p w:rsidR="00FE5952" w:rsidRPr="00FE5952" w:rsidRDefault="00FE5952" w:rsidP="00FE5952">
      <w:pPr>
        <w:shd w:val="clear" w:color="auto" w:fill="FFFFFF"/>
        <w:spacing w:after="150"/>
        <w:jc w:val="left"/>
        <w:rPr>
          <w:rFonts w:ascii="Arial" w:hAnsi="Arial" w:cs="Arial"/>
          <w:color w:val="555555"/>
          <w:sz w:val="21"/>
          <w:szCs w:val="21"/>
          <w:lang w:eastAsia="ru-RU"/>
        </w:rPr>
      </w:pPr>
      <w:r w:rsidRPr="00FE5952">
        <w:rPr>
          <w:rFonts w:ascii="Arial" w:hAnsi="Arial" w:cs="Arial"/>
          <w:b/>
          <w:bCs/>
          <w:color w:val="555555"/>
          <w:sz w:val="21"/>
          <w:lang w:eastAsia="ru-RU"/>
        </w:rPr>
        <w:t xml:space="preserve">План мероприятий по профилактике нарушений законодательства по профилактике нарушений на автомобильном транспорте, наземном транспорте и в дорожном хозяйстве в границах населенных пунктов </w:t>
      </w:r>
      <w:r w:rsidR="00913511">
        <w:rPr>
          <w:rFonts w:ascii="Arial" w:hAnsi="Arial" w:cs="Arial"/>
          <w:b/>
          <w:bCs/>
          <w:color w:val="555555"/>
          <w:sz w:val="21"/>
          <w:lang w:eastAsia="ru-RU"/>
        </w:rPr>
        <w:t>Танзыбейского сельсовета</w:t>
      </w:r>
      <w:r w:rsidRPr="00FE5952">
        <w:rPr>
          <w:rFonts w:ascii="Arial" w:hAnsi="Arial" w:cs="Arial"/>
          <w:b/>
          <w:bCs/>
          <w:color w:val="555555"/>
          <w:sz w:val="21"/>
          <w:lang w:eastAsia="ru-RU"/>
        </w:rPr>
        <w:t xml:space="preserve"> на 202</w:t>
      </w:r>
      <w:r w:rsidR="00913511">
        <w:rPr>
          <w:rFonts w:ascii="Arial" w:hAnsi="Arial" w:cs="Arial"/>
          <w:b/>
          <w:bCs/>
          <w:color w:val="555555"/>
          <w:sz w:val="21"/>
          <w:lang w:eastAsia="ru-RU"/>
        </w:rPr>
        <w:t>4</w:t>
      </w:r>
      <w:r w:rsidRPr="00FE5952">
        <w:rPr>
          <w:rFonts w:ascii="Arial" w:hAnsi="Arial" w:cs="Arial"/>
          <w:b/>
          <w:bCs/>
          <w:color w:val="555555"/>
          <w:sz w:val="21"/>
          <w:lang w:eastAsia="ru-RU"/>
        </w:rPr>
        <w:t xml:space="preserve"> год</w:t>
      </w:r>
    </w:p>
    <w:tbl>
      <w:tblPr>
        <w:tblW w:w="102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"/>
        <w:gridCol w:w="1917"/>
        <w:gridCol w:w="4845"/>
        <w:gridCol w:w="1778"/>
        <w:gridCol w:w="1198"/>
      </w:tblGrid>
      <w:tr w:rsidR="00FE5952" w:rsidRPr="00FE5952" w:rsidTr="00913511">
        <w:tc>
          <w:tcPr>
            <w:tcW w:w="52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spacing w:after="30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№</w:t>
            </w:r>
          </w:p>
          <w:p w:rsidR="00340DDF" w:rsidRPr="00FE5952" w:rsidRDefault="00FE5952" w:rsidP="00FE5952">
            <w:pPr>
              <w:spacing w:after="15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6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FE5952" w:rsidRPr="00FE5952" w:rsidTr="00340DDF">
        <w:trPr>
          <w:trHeight w:val="9017"/>
        </w:trPr>
        <w:tc>
          <w:tcPr>
            <w:tcW w:w="52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6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E5952" w:rsidRPr="00FE5952" w:rsidRDefault="00FE5952" w:rsidP="00FE5952">
            <w:pPr>
              <w:spacing w:after="15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“Интернет” и в иных формах.</w:t>
            </w:r>
          </w:p>
          <w:p w:rsidR="00FE5952" w:rsidRPr="00FE5952" w:rsidRDefault="00FE5952" w:rsidP="00FE5952">
            <w:pPr>
              <w:spacing w:after="15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FE5952" w:rsidRPr="00FE5952" w:rsidRDefault="00FE5952" w:rsidP="00FE5952">
            <w:pPr>
              <w:spacing w:after="15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E5952" w:rsidRPr="00FE5952" w:rsidRDefault="00FE5952" w:rsidP="00FE5952">
            <w:pPr>
              <w:spacing w:after="15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FE5952" w:rsidRPr="00FE5952" w:rsidRDefault="00FE5952" w:rsidP="00FE5952">
            <w:pPr>
              <w:spacing w:after="15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E5952" w:rsidRPr="00FE5952" w:rsidRDefault="00FE5952" w:rsidP="00FE5952">
            <w:pPr>
              <w:spacing w:after="15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E5952" w:rsidRPr="00FE5952" w:rsidRDefault="00FE5952" w:rsidP="00FE5952">
            <w:pPr>
              <w:spacing w:after="15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FE5952" w:rsidRPr="00FE5952" w:rsidRDefault="00FE5952" w:rsidP="00FE5952">
            <w:pPr>
              <w:spacing w:after="15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340DDF" w:rsidRPr="00FE5952" w:rsidRDefault="00FE5952" w:rsidP="00FE5952">
            <w:pPr>
              <w:spacing w:after="15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340DDF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Заместитель главы администрации ведущий специалист</w:t>
            </w:r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FE5952" w:rsidRPr="00FE5952" w:rsidTr="00913511">
        <w:tc>
          <w:tcPr>
            <w:tcW w:w="52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Обобщение правопримени-тельной практики</w:t>
            </w:r>
          </w:p>
        </w:tc>
        <w:tc>
          <w:tcPr>
            <w:tcW w:w="6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“Интернет”, до 1 июля года, следующего за отчетным годом.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340DDF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Заместитель главы администрации ведущий специалист</w:t>
            </w:r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1 раз в год</w:t>
            </w:r>
          </w:p>
        </w:tc>
      </w:tr>
      <w:tr w:rsidR="00FE5952" w:rsidRPr="00FE5952" w:rsidTr="00913511">
        <w:tc>
          <w:tcPr>
            <w:tcW w:w="52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 xml:space="preserve">Объявление </w:t>
            </w: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lastRenderedPageBreak/>
              <w:t>предостережения</w:t>
            </w:r>
          </w:p>
        </w:tc>
        <w:tc>
          <w:tcPr>
            <w:tcW w:w="6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lastRenderedPageBreak/>
              <w:t xml:space="preserve">При наличии у контрольного органа сведений </w:t>
            </w: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lastRenderedPageBreak/>
              <w:t>о 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340DDF" w:rsidRPr="00FE5952" w:rsidRDefault="00FE5952" w:rsidP="00FE5952">
            <w:pPr>
              <w:spacing w:after="15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340DDF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lastRenderedPageBreak/>
              <w:t xml:space="preserve">Заместитель </w:t>
            </w:r>
            <w:r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lastRenderedPageBreak/>
              <w:t>главы администрации ведущий специалист</w:t>
            </w:r>
          </w:p>
        </w:tc>
        <w:tc>
          <w:tcPr>
            <w:tcW w:w="14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lastRenderedPageBreak/>
              <w:t xml:space="preserve">В </w:t>
            </w: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lastRenderedPageBreak/>
              <w:t>течение года</w:t>
            </w:r>
          </w:p>
        </w:tc>
      </w:tr>
      <w:tr w:rsidR="00FE5952" w:rsidRPr="00FE5952" w:rsidTr="00913511">
        <w:tc>
          <w:tcPr>
            <w:tcW w:w="52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2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6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FE5952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E5952" w:rsidRPr="00FE5952" w:rsidRDefault="00FE5952" w:rsidP="00FE5952">
            <w:pPr>
              <w:spacing w:after="15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FE5952" w:rsidRPr="00FE5952" w:rsidRDefault="00FE5952" w:rsidP="00FE5952">
            <w:pPr>
              <w:spacing w:after="15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–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E5952" w:rsidRPr="00FE5952" w:rsidRDefault="00FE5952" w:rsidP="00FE5952">
            <w:pPr>
              <w:spacing w:after="15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–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E5952" w:rsidRPr="00FE5952" w:rsidRDefault="00FE5952" w:rsidP="00FE5952">
            <w:pPr>
              <w:spacing w:after="15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– компетенция уполномоченного органа;</w:t>
            </w:r>
          </w:p>
          <w:p w:rsidR="00FE5952" w:rsidRPr="00FE5952" w:rsidRDefault="00FE5952" w:rsidP="00FE5952">
            <w:pPr>
              <w:spacing w:after="15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>– порядок обжалования действий (бездействия) муниципальных инспекторов.</w:t>
            </w:r>
          </w:p>
          <w:p w:rsidR="00340DDF" w:rsidRPr="00FE5952" w:rsidRDefault="00FE5952" w:rsidP="00FE5952">
            <w:pPr>
              <w:spacing w:after="150"/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письмен-ного разъяснения, </w:t>
            </w:r>
            <w:r w:rsidRPr="00FE5952"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lastRenderedPageBreak/>
              <w:t>подписанного уполномоченным должностным лицом контроля.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5952" w:rsidRPr="00FE5952" w:rsidRDefault="00340DDF" w:rsidP="00FE5952">
            <w:pPr>
              <w:jc w:val="left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  <w:lastRenderedPageBreak/>
              <w:t>Заместитель главы администрации ведущий специалист</w:t>
            </w:r>
          </w:p>
        </w:tc>
        <w:tc>
          <w:tcPr>
            <w:tcW w:w="1462" w:type="dxa"/>
            <w:tcBorders>
              <w:bottom w:val="single" w:sz="6" w:space="0" w:color="DDDDDD"/>
            </w:tcBorders>
            <w:shd w:val="clear" w:color="auto" w:fill="F5F5F5"/>
            <w:vAlign w:val="center"/>
          </w:tcPr>
          <w:p w:rsidR="00FE5952" w:rsidRPr="00FE5952" w:rsidRDefault="00FE5952" w:rsidP="00FE5952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C7708" w:rsidRPr="00C537FD" w:rsidRDefault="000C7708" w:rsidP="00FE5952">
      <w:pPr>
        <w:widowControl w:val="0"/>
        <w:rPr>
          <w:lang w:eastAsia="ru-RU"/>
        </w:rPr>
      </w:pPr>
    </w:p>
    <w:sectPr w:rsidR="000C7708" w:rsidRPr="00C537FD" w:rsidSect="00151B2A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49C0C72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B496E17"/>
    <w:multiLevelType w:val="multilevel"/>
    <w:tmpl w:val="800CAF7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E2D6C49"/>
    <w:multiLevelType w:val="multilevel"/>
    <w:tmpl w:val="060685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" w15:restartNumberingAfterBreak="0">
    <w:nsid w:val="20546BFE"/>
    <w:multiLevelType w:val="multilevel"/>
    <w:tmpl w:val="62B06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B9A6D3B"/>
    <w:multiLevelType w:val="multilevel"/>
    <w:tmpl w:val="7744D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DAF40C0"/>
    <w:multiLevelType w:val="multilevel"/>
    <w:tmpl w:val="2558E54E"/>
    <w:lvl w:ilvl="0">
      <w:start w:val="3"/>
      <w:numFmt w:val="decimal"/>
      <w:lvlText w:val="%1."/>
      <w:lvlJc w:val="left"/>
      <w:pPr>
        <w:ind w:left="907" w:hanging="907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3A0800D5"/>
    <w:multiLevelType w:val="multilevel"/>
    <w:tmpl w:val="811C84DC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A2408B4"/>
    <w:multiLevelType w:val="hybridMultilevel"/>
    <w:tmpl w:val="653AEB1A"/>
    <w:lvl w:ilvl="0" w:tplc="F2368C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8B2300"/>
    <w:multiLevelType w:val="multilevel"/>
    <w:tmpl w:val="E3CEE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03928A6"/>
    <w:multiLevelType w:val="multilevel"/>
    <w:tmpl w:val="657A9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6325CDD"/>
    <w:multiLevelType w:val="multilevel"/>
    <w:tmpl w:val="9B20B4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66745CB"/>
    <w:multiLevelType w:val="multilevel"/>
    <w:tmpl w:val="64CEB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74D3BC6"/>
    <w:multiLevelType w:val="multilevel"/>
    <w:tmpl w:val="B9EAF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170328F"/>
    <w:multiLevelType w:val="multilevel"/>
    <w:tmpl w:val="CCF431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7"/>
  </w:num>
  <w:num w:numId="7">
    <w:abstractNumId w:val="13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12"/>
  </w:num>
  <w:num w:numId="13">
    <w:abstractNumId w:val="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DC"/>
    <w:rsid w:val="00005E2C"/>
    <w:rsid w:val="00027665"/>
    <w:rsid w:val="00056071"/>
    <w:rsid w:val="00062190"/>
    <w:rsid w:val="0008553D"/>
    <w:rsid w:val="00092EB8"/>
    <w:rsid w:val="000C7708"/>
    <w:rsid w:val="000F0D55"/>
    <w:rsid w:val="00150ABF"/>
    <w:rsid w:val="00151B2A"/>
    <w:rsid w:val="001963CD"/>
    <w:rsid w:val="001C6C83"/>
    <w:rsid w:val="001D7D5B"/>
    <w:rsid w:val="00321A8C"/>
    <w:rsid w:val="00340DDF"/>
    <w:rsid w:val="00381F01"/>
    <w:rsid w:val="003D22D7"/>
    <w:rsid w:val="004358AD"/>
    <w:rsid w:val="00445CD8"/>
    <w:rsid w:val="004B15AF"/>
    <w:rsid w:val="004C537B"/>
    <w:rsid w:val="00551738"/>
    <w:rsid w:val="00562C5B"/>
    <w:rsid w:val="0056680D"/>
    <w:rsid w:val="00653BF1"/>
    <w:rsid w:val="007A2702"/>
    <w:rsid w:val="008D1FEA"/>
    <w:rsid w:val="00900B5B"/>
    <w:rsid w:val="00913511"/>
    <w:rsid w:val="009558DA"/>
    <w:rsid w:val="009647FF"/>
    <w:rsid w:val="009A4AE4"/>
    <w:rsid w:val="009A6FB4"/>
    <w:rsid w:val="00A05417"/>
    <w:rsid w:val="00AA75A2"/>
    <w:rsid w:val="00B25866"/>
    <w:rsid w:val="00B6504B"/>
    <w:rsid w:val="00BA380A"/>
    <w:rsid w:val="00C537FD"/>
    <w:rsid w:val="00CD6D50"/>
    <w:rsid w:val="00D26EDC"/>
    <w:rsid w:val="00DB48F7"/>
    <w:rsid w:val="00E209C4"/>
    <w:rsid w:val="00E20E68"/>
    <w:rsid w:val="00EA5923"/>
    <w:rsid w:val="00EB04E1"/>
    <w:rsid w:val="00EF4E23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102832-5160-4813-B090-4DAFD42C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C4"/>
    <w:pPr>
      <w:spacing w:after="0" w:line="240" w:lineRule="auto"/>
      <w:jc w:val="center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537B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C53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D26EDC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4B15A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B15AF"/>
    <w:pPr>
      <w:widowControl w:val="0"/>
      <w:shd w:val="clear" w:color="auto" w:fill="FFFFFF"/>
      <w:spacing w:after="180" w:line="278" w:lineRule="exact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99"/>
    <w:rsid w:val="00EF4E2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A054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4C537B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541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FE595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FE5952"/>
    <w:rPr>
      <w:rFonts w:cs="Times New Roman"/>
      <w:b/>
      <w:bCs/>
    </w:rPr>
  </w:style>
  <w:style w:type="character" w:styleId="a9">
    <w:name w:val="Hyperlink"/>
    <w:basedOn w:val="a0"/>
    <w:uiPriority w:val="99"/>
    <w:rsid w:val="00FE595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locked/>
    <w:rsid w:val="00FE595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 Windows</cp:lastModifiedBy>
  <cp:revision>2</cp:revision>
  <cp:lastPrinted>2022-08-23T03:24:00Z</cp:lastPrinted>
  <dcterms:created xsi:type="dcterms:W3CDTF">2023-10-04T07:39:00Z</dcterms:created>
  <dcterms:modified xsi:type="dcterms:W3CDTF">2023-10-04T07:39:00Z</dcterms:modified>
</cp:coreProperties>
</file>