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097" w:rsidRDefault="00805097" w:rsidP="00EA3F8F">
      <w:pPr>
        <w:jc w:val="center"/>
        <w:rPr>
          <w:rFonts w:ascii="Times New Roman" w:hAnsi="Times New Roman" w:cs="Times New Roman"/>
          <w:b/>
          <w:bCs/>
        </w:rPr>
      </w:pPr>
      <w:bookmarkStart w:id="0" w:name="_GoBack"/>
      <w:bookmarkEnd w:id="0"/>
    </w:p>
    <w:p w:rsidR="00805097" w:rsidRDefault="00805097" w:rsidP="00EA3F8F">
      <w:pPr>
        <w:jc w:val="center"/>
        <w:rPr>
          <w:rFonts w:ascii="Times New Roman" w:hAnsi="Times New Roman" w:cs="Times New Roman"/>
          <w:b/>
          <w:bCs/>
        </w:rPr>
      </w:pPr>
    </w:p>
    <w:p w:rsidR="00805097" w:rsidRDefault="00805097" w:rsidP="00EA3F8F">
      <w:pPr>
        <w:jc w:val="center"/>
        <w:rPr>
          <w:rFonts w:ascii="Times New Roman" w:hAnsi="Times New Roman" w:cs="Times New Roman"/>
          <w:b/>
          <w:bCs/>
        </w:rPr>
      </w:pPr>
    </w:p>
    <w:p w:rsidR="00805097" w:rsidRDefault="00805097" w:rsidP="00EA3F8F">
      <w:pPr>
        <w:jc w:val="center"/>
        <w:rPr>
          <w:rFonts w:ascii="Times New Roman" w:hAnsi="Times New Roman" w:cs="Times New Roman"/>
          <w:b/>
          <w:bCs/>
        </w:rPr>
      </w:pPr>
    </w:p>
    <w:p w:rsidR="00EA3F8F" w:rsidRPr="00EA3F8F" w:rsidRDefault="00EA3F8F" w:rsidP="00EA3F8F">
      <w:pPr>
        <w:jc w:val="center"/>
        <w:rPr>
          <w:rFonts w:ascii="Times New Roman" w:hAnsi="Times New Roman" w:cs="Times New Roman"/>
          <w:b/>
          <w:bCs/>
        </w:rPr>
      </w:pPr>
      <w:r w:rsidRPr="00EA3F8F">
        <w:rPr>
          <w:rFonts w:ascii="Times New Roman" w:hAnsi="Times New Roman" w:cs="Times New Roman"/>
          <w:b/>
          <w:bCs/>
        </w:rPr>
        <w:t>РОССИЙСКАЯ ФЕДЕРАЦИЯ</w:t>
      </w:r>
    </w:p>
    <w:p w:rsidR="00EA3F8F" w:rsidRPr="00EA3F8F" w:rsidRDefault="00EA3F8F" w:rsidP="00EA3F8F">
      <w:pPr>
        <w:jc w:val="center"/>
        <w:rPr>
          <w:rFonts w:ascii="Times New Roman" w:hAnsi="Times New Roman" w:cs="Times New Roman"/>
          <w:b/>
          <w:bCs/>
        </w:rPr>
      </w:pPr>
      <w:r w:rsidRPr="00EA3F8F">
        <w:rPr>
          <w:rFonts w:ascii="Times New Roman" w:hAnsi="Times New Roman" w:cs="Times New Roman"/>
          <w:b/>
          <w:bCs/>
        </w:rPr>
        <w:t>КРАСНОЯРСКИЙ КРАЙ</w:t>
      </w:r>
    </w:p>
    <w:p w:rsidR="00EA3F8F" w:rsidRPr="00EA3F8F" w:rsidRDefault="00EA3F8F" w:rsidP="00EA3F8F">
      <w:pPr>
        <w:jc w:val="center"/>
        <w:rPr>
          <w:rFonts w:ascii="Times New Roman" w:hAnsi="Times New Roman" w:cs="Times New Roman"/>
          <w:b/>
          <w:bCs/>
        </w:rPr>
      </w:pPr>
      <w:r w:rsidRPr="00EA3F8F">
        <w:rPr>
          <w:rFonts w:ascii="Times New Roman" w:hAnsi="Times New Roman" w:cs="Times New Roman"/>
          <w:b/>
          <w:bCs/>
        </w:rPr>
        <w:t>ЕРМАКОВСКИЙ РАЙОН</w:t>
      </w:r>
    </w:p>
    <w:p w:rsidR="00EA3F8F" w:rsidRPr="00EA3F8F" w:rsidRDefault="00EA3F8F" w:rsidP="00EA3F8F">
      <w:pPr>
        <w:jc w:val="center"/>
        <w:rPr>
          <w:rFonts w:ascii="Times New Roman" w:hAnsi="Times New Roman" w:cs="Times New Roman"/>
          <w:b/>
          <w:bCs/>
        </w:rPr>
      </w:pPr>
    </w:p>
    <w:p w:rsidR="00EA3F8F" w:rsidRPr="00EA3F8F" w:rsidRDefault="00EA3F8F" w:rsidP="00EA3F8F">
      <w:pPr>
        <w:jc w:val="center"/>
        <w:rPr>
          <w:rFonts w:ascii="Times New Roman" w:hAnsi="Times New Roman" w:cs="Times New Roman"/>
          <w:b/>
          <w:bCs/>
        </w:rPr>
      </w:pPr>
      <w:r w:rsidRPr="00EA3F8F">
        <w:rPr>
          <w:rFonts w:ascii="Times New Roman" w:hAnsi="Times New Roman" w:cs="Times New Roman"/>
          <w:b/>
          <w:bCs/>
        </w:rPr>
        <w:t>АДМИНИСТРАЦИЯ ТАНЗЫБЕЙСКОГО СЕЛЬОСВЕТА</w:t>
      </w:r>
    </w:p>
    <w:p w:rsidR="00EA3F8F" w:rsidRPr="00EA3F8F" w:rsidRDefault="00EA3F8F" w:rsidP="00EA3F8F">
      <w:pPr>
        <w:jc w:val="center"/>
        <w:rPr>
          <w:rFonts w:ascii="Times New Roman" w:hAnsi="Times New Roman" w:cs="Times New Roman"/>
          <w:b/>
          <w:bCs/>
        </w:rPr>
      </w:pPr>
    </w:p>
    <w:p w:rsidR="00EA3F8F" w:rsidRDefault="00EA3F8F" w:rsidP="00EA3F8F">
      <w:pPr>
        <w:jc w:val="center"/>
        <w:rPr>
          <w:rFonts w:ascii="Times New Roman" w:hAnsi="Times New Roman" w:cs="Times New Roman"/>
          <w:b/>
          <w:bCs/>
        </w:rPr>
      </w:pPr>
      <w:r w:rsidRPr="00EA3F8F">
        <w:rPr>
          <w:rFonts w:ascii="Times New Roman" w:hAnsi="Times New Roman" w:cs="Times New Roman"/>
          <w:b/>
          <w:bCs/>
        </w:rPr>
        <w:t xml:space="preserve">Р А С П О Р Я Ж Е Н И Е  </w:t>
      </w:r>
    </w:p>
    <w:p w:rsidR="00351E31" w:rsidRPr="00EA3F8F" w:rsidRDefault="00351E31" w:rsidP="00EA3F8F">
      <w:pPr>
        <w:jc w:val="center"/>
        <w:rPr>
          <w:rFonts w:ascii="Times New Roman" w:hAnsi="Times New Roman" w:cs="Times New Roman"/>
          <w:b/>
          <w:bCs/>
        </w:rPr>
      </w:pPr>
    </w:p>
    <w:p w:rsidR="00EA3F8F" w:rsidRPr="00EA3F8F" w:rsidRDefault="00EA3F8F" w:rsidP="00EA3F8F">
      <w:pPr>
        <w:jc w:val="both"/>
        <w:rPr>
          <w:rFonts w:ascii="Times New Roman" w:hAnsi="Times New Roman" w:cs="Times New Roman"/>
          <w:b/>
          <w:bCs/>
        </w:rPr>
      </w:pPr>
      <w:r w:rsidRPr="00EA3F8F">
        <w:rPr>
          <w:rFonts w:ascii="Times New Roman" w:hAnsi="Times New Roman" w:cs="Times New Roman"/>
          <w:b/>
          <w:bCs/>
        </w:rPr>
        <w:t xml:space="preserve">  </w:t>
      </w:r>
    </w:p>
    <w:p w:rsidR="00EA3F8F" w:rsidRPr="00EA3F8F" w:rsidRDefault="00EA3F8F" w:rsidP="00EA3F8F">
      <w:pPr>
        <w:jc w:val="both"/>
        <w:rPr>
          <w:rFonts w:ascii="Times New Roman" w:hAnsi="Times New Roman" w:cs="Times New Roman"/>
          <w:b/>
          <w:bCs/>
        </w:rPr>
      </w:pPr>
    </w:p>
    <w:p w:rsidR="00EA3F8F" w:rsidRPr="00EA3F8F" w:rsidRDefault="00BC791C" w:rsidP="00EA3F8F">
      <w:pPr>
        <w:rPr>
          <w:rFonts w:ascii="Times New Roman" w:hAnsi="Times New Roman" w:cs="Times New Roman"/>
          <w:b/>
          <w:bCs/>
        </w:rPr>
      </w:pPr>
      <w:r>
        <w:rPr>
          <w:rFonts w:ascii="Times New Roman" w:hAnsi="Times New Roman" w:cs="Times New Roman"/>
          <w:b/>
          <w:bCs/>
        </w:rPr>
        <w:t>07 ноября</w:t>
      </w:r>
      <w:r w:rsidR="00EA3F8F" w:rsidRPr="00EA3F8F">
        <w:rPr>
          <w:rFonts w:ascii="Times New Roman" w:hAnsi="Times New Roman" w:cs="Times New Roman"/>
          <w:b/>
          <w:bCs/>
        </w:rPr>
        <w:t xml:space="preserve"> 2011г.              </w:t>
      </w:r>
      <w:r w:rsidR="00EA3F8F">
        <w:rPr>
          <w:rFonts w:ascii="Times New Roman" w:hAnsi="Times New Roman" w:cs="Times New Roman"/>
          <w:b/>
          <w:bCs/>
        </w:rPr>
        <w:t xml:space="preserve">          </w:t>
      </w:r>
      <w:r w:rsidR="00EA3F8F" w:rsidRPr="00EA3F8F">
        <w:rPr>
          <w:rFonts w:ascii="Times New Roman" w:hAnsi="Times New Roman" w:cs="Times New Roman"/>
          <w:b/>
          <w:bCs/>
        </w:rPr>
        <w:t xml:space="preserve">            п.Танзыбей                            </w:t>
      </w:r>
      <w:r w:rsidR="00351E31">
        <w:rPr>
          <w:rFonts w:ascii="Times New Roman" w:hAnsi="Times New Roman" w:cs="Times New Roman"/>
          <w:b/>
          <w:bCs/>
        </w:rPr>
        <w:t xml:space="preserve">       </w:t>
      </w:r>
      <w:r>
        <w:rPr>
          <w:rFonts w:ascii="Times New Roman" w:hAnsi="Times New Roman" w:cs="Times New Roman"/>
          <w:b/>
          <w:bCs/>
        </w:rPr>
        <w:t xml:space="preserve">      №  5</w:t>
      </w:r>
      <w:r w:rsidR="00EA3F8F" w:rsidRPr="00EA3F8F">
        <w:rPr>
          <w:rFonts w:ascii="Times New Roman" w:hAnsi="Times New Roman" w:cs="Times New Roman"/>
          <w:b/>
          <w:bCs/>
        </w:rPr>
        <w:t>8-р</w:t>
      </w:r>
    </w:p>
    <w:p w:rsidR="00EA3F8F" w:rsidRPr="00EA3F8F" w:rsidRDefault="00EA3F8F" w:rsidP="00EA3F8F">
      <w:pPr>
        <w:jc w:val="both"/>
        <w:rPr>
          <w:rFonts w:ascii="Times New Roman" w:hAnsi="Times New Roman" w:cs="Times New Roman"/>
          <w:b/>
          <w:bCs/>
        </w:rPr>
      </w:pPr>
    </w:p>
    <w:p w:rsidR="00EA3F8F" w:rsidRPr="00EA3F8F" w:rsidRDefault="00EA3F8F" w:rsidP="00EA3F8F">
      <w:pPr>
        <w:jc w:val="both"/>
        <w:rPr>
          <w:rFonts w:ascii="Times New Roman" w:hAnsi="Times New Roman" w:cs="Times New Roman"/>
          <w:b/>
          <w:bCs/>
        </w:rPr>
      </w:pPr>
    </w:p>
    <w:p w:rsidR="00BC791C" w:rsidRDefault="00805097" w:rsidP="00EA3F8F">
      <w:pPr>
        <w:jc w:val="both"/>
        <w:rPr>
          <w:rFonts w:ascii="Times New Roman" w:hAnsi="Times New Roman" w:cs="Times New Roman"/>
        </w:rPr>
      </w:pPr>
      <w:bookmarkStart w:id="1" w:name="sub_1"/>
      <w:r>
        <w:rPr>
          <w:rFonts w:ascii="Times New Roman" w:hAnsi="Times New Roman" w:cs="Times New Roman"/>
        </w:rPr>
        <w:t xml:space="preserve">       </w:t>
      </w:r>
    </w:p>
    <w:p w:rsidR="00BC791C" w:rsidRDefault="00BC791C" w:rsidP="00EA3F8F">
      <w:pPr>
        <w:jc w:val="both"/>
        <w:rPr>
          <w:rFonts w:ascii="Times New Roman" w:hAnsi="Times New Roman" w:cs="Times New Roman"/>
        </w:rPr>
      </w:pPr>
    </w:p>
    <w:p w:rsidR="00EA3F8F" w:rsidRPr="00EA3F8F" w:rsidRDefault="00BC791C" w:rsidP="00EA3F8F">
      <w:pPr>
        <w:jc w:val="both"/>
        <w:rPr>
          <w:rFonts w:ascii="Times New Roman" w:hAnsi="Times New Roman" w:cs="Times New Roman"/>
        </w:rPr>
      </w:pPr>
      <w:r>
        <w:rPr>
          <w:rFonts w:ascii="Times New Roman" w:hAnsi="Times New Roman" w:cs="Times New Roman"/>
        </w:rPr>
        <w:t xml:space="preserve">       </w:t>
      </w:r>
      <w:r w:rsidR="00805097">
        <w:rPr>
          <w:rFonts w:ascii="Times New Roman" w:hAnsi="Times New Roman" w:cs="Times New Roman"/>
        </w:rPr>
        <w:t xml:space="preserve">    </w:t>
      </w:r>
      <w:r w:rsidR="00EA3F8F">
        <w:rPr>
          <w:rFonts w:ascii="Times New Roman" w:hAnsi="Times New Roman" w:cs="Times New Roman"/>
        </w:rPr>
        <w:t>1</w:t>
      </w:r>
      <w:r w:rsidR="00805097">
        <w:rPr>
          <w:rFonts w:ascii="Times New Roman" w:hAnsi="Times New Roman" w:cs="Times New Roman"/>
        </w:rPr>
        <w:t xml:space="preserve">. </w:t>
      </w:r>
      <w:r w:rsidR="00EA3F8F" w:rsidRPr="00EA3F8F">
        <w:rPr>
          <w:rFonts w:ascii="Times New Roman" w:hAnsi="Times New Roman" w:cs="Times New Roman"/>
        </w:rPr>
        <w:t xml:space="preserve">В соответствии со </w:t>
      </w:r>
      <w:r>
        <w:rPr>
          <w:rFonts w:ascii="Times New Roman" w:hAnsi="Times New Roman" w:cs="Times New Roman"/>
        </w:rPr>
        <w:t xml:space="preserve">статьей 14 </w:t>
      </w:r>
      <w:r w:rsidR="00EA3F8F" w:rsidRPr="00EA3F8F">
        <w:rPr>
          <w:rFonts w:ascii="Times New Roman" w:hAnsi="Times New Roman" w:cs="Times New Roman"/>
        </w:rPr>
        <w:t xml:space="preserve">Устава </w:t>
      </w:r>
      <w:r>
        <w:rPr>
          <w:rFonts w:ascii="Times New Roman" w:hAnsi="Times New Roman" w:cs="Times New Roman"/>
        </w:rPr>
        <w:t>Танзыбейского сельсовета</w:t>
      </w:r>
      <w:r w:rsidR="00EA3F8F" w:rsidRPr="00EA3F8F">
        <w:rPr>
          <w:rFonts w:ascii="Times New Roman" w:hAnsi="Times New Roman" w:cs="Times New Roman"/>
        </w:rPr>
        <w:t xml:space="preserve">, </w:t>
      </w:r>
      <w:r w:rsidR="00351E31">
        <w:rPr>
          <w:rFonts w:ascii="Times New Roman" w:hAnsi="Times New Roman" w:cs="Times New Roman"/>
        </w:rPr>
        <w:t>постановлением главы администрации от 07.10.2011г. № 77-П «</w:t>
      </w:r>
      <w:r w:rsidR="00351E31" w:rsidRPr="00351E31">
        <w:rPr>
          <w:rFonts w:ascii="Times New Roman" w:hAnsi="Times New Roman" w:cs="Times New Roman"/>
        </w:rPr>
        <w:t>Об утверждении Порядка формирования и финансового обеспечения выполнения муниципального задания муниципальными бюджетными учреждениями администрации Танзыбейского сельсовета</w:t>
      </w:r>
      <w:r w:rsidR="00351E31">
        <w:rPr>
          <w:rFonts w:ascii="Times New Roman" w:hAnsi="Times New Roman" w:cs="Times New Roman"/>
        </w:rPr>
        <w:t>»</w:t>
      </w:r>
      <w:r w:rsidR="00351E31" w:rsidRPr="00351E31">
        <w:rPr>
          <w:rFonts w:ascii="Times New Roman" w:hAnsi="Times New Roman" w:cs="Times New Roman"/>
        </w:rPr>
        <w:t xml:space="preserve"> </w:t>
      </w:r>
      <w:r w:rsidR="00EA3F8F" w:rsidRPr="00EA3F8F">
        <w:rPr>
          <w:rFonts w:ascii="Times New Roman" w:hAnsi="Times New Roman" w:cs="Times New Roman"/>
        </w:rPr>
        <w:t xml:space="preserve">утвердить Методические рекомендации по расчету нормативных затрат на оказание </w:t>
      </w:r>
      <w:r w:rsidR="00351E31">
        <w:rPr>
          <w:rFonts w:ascii="Times New Roman" w:hAnsi="Times New Roman" w:cs="Times New Roman"/>
        </w:rPr>
        <w:t>муниципальными бюджетными</w:t>
      </w:r>
      <w:r w:rsidR="00EA3F8F" w:rsidRPr="00EA3F8F">
        <w:rPr>
          <w:rFonts w:ascii="Times New Roman" w:hAnsi="Times New Roman" w:cs="Times New Roman"/>
        </w:rPr>
        <w:t xml:space="preserve"> учреждениями </w:t>
      </w:r>
      <w:r w:rsidR="00351E31">
        <w:rPr>
          <w:rFonts w:ascii="Times New Roman" w:hAnsi="Times New Roman" w:cs="Times New Roman"/>
        </w:rPr>
        <w:t>муниципальных услуг</w:t>
      </w:r>
      <w:r w:rsidR="00EA3F8F" w:rsidRPr="00EA3F8F">
        <w:rPr>
          <w:rFonts w:ascii="Times New Roman" w:hAnsi="Times New Roman" w:cs="Times New Roman"/>
        </w:rPr>
        <w:t xml:space="preserve"> и нормативных затрат на содержание имущества </w:t>
      </w:r>
      <w:r w:rsidR="00351E31">
        <w:rPr>
          <w:rFonts w:ascii="Times New Roman" w:hAnsi="Times New Roman" w:cs="Times New Roman"/>
        </w:rPr>
        <w:t>муниципальных бюджетных</w:t>
      </w:r>
      <w:r w:rsidR="00EA3F8F" w:rsidRPr="00EA3F8F">
        <w:rPr>
          <w:rFonts w:ascii="Times New Roman" w:hAnsi="Times New Roman" w:cs="Times New Roman"/>
        </w:rPr>
        <w:t xml:space="preserve"> учреждений (далее - Методические рекомендации) согласно </w:t>
      </w:r>
      <w:hyperlink w:anchor="sub_1000" w:history="1">
        <w:r w:rsidR="00EA3F8F" w:rsidRPr="00EA3F8F">
          <w:rPr>
            <w:rStyle w:val="a4"/>
            <w:rFonts w:ascii="Times New Roman" w:hAnsi="Times New Roman"/>
            <w:color w:val="auto"/>
          </w:rPr>
          <w:t>приложению</w:t>
        </w:r>
      </w:hyperlink>
      <w:r w:rsidR="00EA3F8F" w:rsidRPr="00EA3F8F">
        <w:rPr>
          <w:rFonts w:ascii="Times New Roman" w:hAnsi="Times New Roman" w:cs="Times New Roman"/>
        </w:rPr>
        <w:t>.</w:t>
      </w:r>
    </w:p>
    <w:p w:rsidR="00351E31" w:rsidRDefault="00351E31">
      <w:pPr>
        <w:ind w:firstLine="720"/>
        <w:jc w:val="both"/>
        <w:rPr>
          <w:rFonts w:ascii="Times New Roman" w:hAnsi="Times New Roman" w:cs="Times New Roman"/>
        </w:rPr>
      </w:pPr>
      <w:bookmarkStart w:id="2" w:name="sub_3"/>
      <w:bookmarkEnd w:id="1"/>
    </w:p>
    <w:p w:rsidR="00EA3F8F" w:rsidRPr="00EA3F8F" w:rsidRDefault="00351E31">
      <w:pPr>
        <w:ind w:firstLine="720"/>
        <w:jc w:val="both"/>
        <w:rPr>
          <w:rFonts w:ascii="Times New Roman" w:hAnsi="Times New Roman" w:cs="Times New Roman"/>
        </w:rPr>
      </w:pPr>
      <w:r>
        <w:rPr>
          <w:rFonts w:ascii="Times New Roman" w:hAnsi="Times New Roman" w:cs="Times New Roman"/>
        </w:rPr>
        <w:t>2</w:t>
      </w:r>
      <w:r w:rsidR="00EA3F8F" w:rsidRPr="00EA3F8F">
        <w:rPr>
          <w:rFonts w:ascii="Times New Roman" w:hAnsi="Times New Roman" w:cs="Times New Roman"/>
        </w:rPr>
        <w:t>. Распоряжение вступает в силу со дня подписания.</w:t>
      </w:r>
    </w:p>
    <w:bookmarkEnd w:id="2"/>
    <w:p w:rsidR="00EA3F8F" w:rsidRPr="00EA3F8F" w:rsidRDefault="00EA3F8F">
      <w:pPr>
        <w:ind w:firstLine="720"/>
        <w:jc w:val="both"/>
        <w:rPr>
          <w:rFonts w:ascii="Times New Roman" w:hAnsi="Times New Roman" w:cs="Times New Roman"/>
        </w:rPr>
      </w:pPr>
    </w:p>
    <w:p w:rsidR="00BC791C" w:rsidRDefault="00BC791C" w:rsidP="00BC791C">
      <w:pPr>
        <w:jc w:val="center"/>
        <w:rPr>
          <w:rFonts w:ascii="Times New Roman" w:hAnsi="Times New Roman" w:cs="Times New Roman"/>
        </w:rPr>
      </w:pPr>
      <w:bookmarkStart w:id="3" w:name="sub_1000"/>
    </w:p>
    <w:p w:rsidR="00BC791C" w:rsidRDefault="00BC791C" w:rsidP="00BC791C">
      <w:pPr>
        <w:jc w:val="center"/>
        <w:rPr>
          <w:rFonts w:ascii="Times New Roman" w:hAnsi="Times New Roman" w:cs="Times New Roman"/>
        </w:rPr>
      </w:pPr>
    </w:p>
    <w:p w:rsidR="00351E31" w:rsidRPr="00351E31" w:rsidRDefault="00351E31" w:rsidP="00BC791C">
      <w:pPr>
        <w:jc w:val="center"/>
        <w:rPr>
          <w:rFonts w:ascii="Times New Roman" w:hAnsi="Times New Roman" w:cs="Times New Roman"/>
        </w:rPr>
      </w:pPr>
      <w:r w:rsidRPr="00351E31">
        <w:rPr>
          <w:rFonts w:ascii="Times New Roman" w:hAnsi="Times New Roman" w:cs="Times New Roman"/>
        </w:rPr>
        <w:t xml:space="preserve">Глава администрации                                       </w:t>
      </w:r>
      <w:r>
        <w:rPr>
          <w:rFonts w:ascii="Times New Roman" w:hAnsi="Times New Roman" w:cs="Times New Roman"/>
        </w:rPr>
        <w:t xml:space="preserve">   </w:t>
      </w:r>
      <w:r w:rsidRPr="00351E31">
        <w:rPr>
          <w:rFonts w:ascii="Times New Roman" w:hAnsi="Times New Roman" w:cs="Times New Roman"/>
        </w:rPr>
        <w:t xml:space="preserve">         О.В.Бовкун</w:t>
      </w:r>
    </w:p>
    <w:p w:rsidR="00351E31" w:rsidRPr="00351E31" w:rsidRDefault="00351E31" w:rsidP="00351E31">
      <w:pPr>
        <w:rPr>
          <w:rFonts w:ascii="Times New Roman" w:hAnsi="Times New Roman" w:cs="Times New Roman"/>
        </w:rPr>
      </w:pPr>
    </w:p>
    <w:p w:rsidR="00351E31" w:rsidRDefault="00351E31">
      <w:pPr>
        <w:ind w:firstLine="698"/>
        <w:jc w:val="right"/>
        <w:rPr>
          <w:rStyle w:val="a3"/>
          <w:rFonts w:ascii="Times New Roman" w:hAnsi="Times New Roman" w:cs="Times New Roman"/>
          <w:bCs/>
        </w:rPr>
      </w:pPr>
    </w:p>
    <w:p w:rsidR="00351E31" w:rsidRDefault="00351E31">
      <w:pPr>
        <w:ind w:firstLine="698"/>
        <w:jc w:val="right"/>
        <w:rPr>
          <w:rStyle w:val="a3"/>
          <w:rFonts w:ascii="Times New Roman" w:hAnsi="Times New Roman" w:cs="Times New Roman"/>
          <w:bCs/>
        </w:rPr>
      </w:pPr>
    </w:p>
    <w:p w:rsidR="00351E31" w:rsidRDefault="00351E31">
      <w:pPr>
        <w:ind w:firstLine="698"/>
        <w:jc w:val="right"/>
        <w:rPr>
          <w:rStyle w:val="a3"/>
          <w:rFonts w:ascii="Times New Roman" w:hAnsi="Times New Roman" w:cs="Times New Roman"/>
          <w:bCs/>
        </w:rPr>
      </w:pPr>
    </w:p>
    <w:p w:rsidR="00351E31" w:rsidRDefault="00351E31">
      <w:pPr>
        <w:ind w:firstLine="698"/>
        <w:jc w:val="right"/>
        <w:rPr>
          <w:rStyle w:val="a3"/>
          <w:rFonts w:ascii="Times New Roman" w:hAnsi="Times New Roman" w:cs="Times New Roman"/>
          <w:bCs/>
        </w:rPr>
      </w:pPr>
    </w:p>
    <w:p w:rsidR="00351E31" w:rsidRDefault="00351E31">
      <w:pPr>
        <w:ind w:firstLine="698"/>
        <w:jc w:val="right"/>
        <w:rPr>
          <w:rStyle w:val="a3"/>
          <w:rFonts w:ascii="Times New Roman" w:hAnsi="Times New Roman" w:cs="Times New Roman"/>
          <w:bCs/>
        </w:rPr>
      </w:pPr>
    </w:p>
    <w:p w:rsidR="00351E31" w:rsidRDefault="00351E31">
      <w:pPr>
        <w:ind w:firstLine="698"/>
        <w:jc w:val="right"/>
        <w:rPr>
          <w:rStyle w:val="a3"/>
          <w:rFonts w:ascii="Times New Roman" w:hAnsi="Times New Roman" w:cs="Times New Roman"/>
          <w:bCs/>
        </w:rPr>
      </w:pPr>
    </w:p>
    <w:p w:rsidR="00351E31" w:rsidRDefault="00351E31">
      <w:pPr>
        <w:ind w:firstLine="698"/>
        <w:jc w:val="right"/>
        <w:rPr>
          <w:rStyle w:val="a3"/>
          <w:rFonts w:ascii="Times New Roman" w:hAnsi="Times New Roman" w:cs="Times New Roman"/>
          <w:bCs/>
        </w:rPr>
      </w:pPr>
    </w:p>
    <w:p w:rsidR="00351E31" w:rsidRDefault="00351E31">
      <w:pPr>
        <w:ind w:firstLine="698"/>
        <w:jc w:val="right"/>
        <w:rPr>
          <w:rStyle w:val="a3"/>
          <w:rFonts w:ascii="Times New Roman" w:hAnsi="Times New Roman" w:cs="Times New Roman"/>
          <w:bCs/>
        </w:rPr>
      </w:pPr>
    </w:p>
    <w:p w:rsidR="00351E31" w:rsidRDefault="00351E31">
      <w:pPr>
        <w:ind w:firstLine="698"/>
        <w:jc w:val="right"/>
        <w:rPr>
          <w:rStyle w:val="a3"/>
          <w:rFonts w:ascii="Times New Roman" w:hAnsi="Times New Roman" w:cs="Times New Roman"/>
          <w:bCs/>
        </w:rPr>
      </w:pPr>
    </w:p>
    <w:p w:rsidR="00351E31" w:rsidRDefault="00351E31">
      <w:pPr>
        <w:ind w:firstLine="698"/>
        <w:jc w:val="right"/>
        <w:rPr>
          <w:rStyle w:val="a3"/>
          <w:rFonts w:ascii="Times New Roman" w:hAnsi="Times New Roman" w:cs="Times New Roman"/>
          <w:bCs/>
        </w:rPr>
      </w:pPr>
    </w:p>
    <w:p w:rsidR="00351E31" w:rsidRDefault="00351E31">
      <w:pPr>
        <w:ind w:firstLine="698"/>
        <w:jc w:val="right"/>
        <w:rPr>
          <w:rStyle w:val="a3"/>
          <w:rFonts w:ascii="Times New Roman" w:hAnsi="Times New Roman" w:cs="Times New Roman"/>
          <w:bCs/>
        </w:rPr>
      </w:pPr>
    </w:p>
    <w:p w:rsidR="00351E31" w:rsidRDefault="00351E31">
      <w:pPr>
        <w:ind w:firstLine="698"/>
        <w:jc w:val="right"/>
        <w:rPr>
          <w:rStyle w:val="a3"/>
          <w:rFonts w:ascii="Times New Roman" w:hAnsi="Times New Roman" w:cs="Times New Roman"/>
          <w:bCs/>
        </w:rPr>
      </w:pPr>
    </w:p>
    <w:p w:rsidR="00351E31" w:rsidRDefault="00351E31">
      <w:pPr>
        <w:ind w:firstLine="698"/>
        <w:jc w:val="right"/>
        <w:rPr>
          <w:rStyle w:val="a3"/>
          <w:rFonts w:ascii="Times New Roman" w:hAnsi="Times New Roman" w:cs="Times New Roman"/>
          <w:bCs/>
        </w:rPr>
      </w:pPr>
    </w:p>
    <w:p w:rsidR="00351E31" w:rsidRDefault="00351E31">
      <w:pPr>
        <w:ind w:firstLine="698"/>
        <w:jc w:val="right"/>
        <w:rPr>
          <w:rStyle w:val="a3"/>
          <w:rFonts w:ascii="Times New Roman" w:hAnsi="Times New Roman" w:cs="Times New Roman"/>
          <w:bCs/>
        </w:rPr>
      </w:pPr>
    </w:p>
    <w:p w:rsidR="00351E31" w:rsidRDefault="00351E31">
      <w:pPr>
        <w:ind w:firstLine="698"/>
        <w:jc w:val="right"/>
        <w:rPr>
          <w:rStyle w:val="a3"/>
          <w:rFonts w:ascii="Times New Roman" w:hAnsi="Times New Roman" w:cs="Times New Roman"/>
          <w:bCs/>
        </w:rPr>
      </w:pPr>
    </w:p>
    <w:p w:rsidR="00351E31" w:rsidRDefault="00351E31">
      <w:pPr>
        <w:ind w:firstLine="698"/>
        <w:jc w:val="right"/>
        <w:rPr>
          <w:rStyle w:val="a3"/>
          <w:rFonts w:ascii="Times New Roman" w:hAnsi="Times New Roman" w:cs="Times New Roman"/>
          <w:bCs/>
        </w:rPr>
      </w:pPr>
    </w:p>
    <w:p w:rsidR="00351E31" w:rsidRDefault="00351E31">
      <w:pPr>
        <w:ind w:firstLine="698"/>
        <w:jc w:val="right"/>
        <w:rPr>
          <w:rStyle w:val="a3"/>
          <w:rFonts w:ascii="Times New Roman" w:hAnsi="Times New Roman" w:cs="Times New Roman"/>
          <w:bCs/>
        </w:rPr>
      </w:pPr>
    </w:p>
    <w:p w:rsidR="00351E31" w:rsidRDefault="00351E31">
      <w:pPr>
        <w:ind w:firstLine="698"/>
        <w:jc w:val="right"/>
        <w:rPr>
          <w:rStyle w:val="a3"/>
          <w:rFonts w:ascii="Times New Roman" w:hAnsi="Times New Roman" w:cs="Times New Roman"/>
          <w:bCs/>
        </w:rPr>
      </w:pPr>
    </w:p>
    <w:p w:rsidR="00351E31" w:rsidRDefault="00351E31">
      <w:pPr>
        <w:ind w:firstLine="698"/>
        <w:jc w:val="right"/>
        <w:rPr>
          <w:rStyle w:val="a3"/>
          <w:rFonts w:ascii="Times New Roman" w:hAnsi="Times New Roman" w:cs="Times New Roman"/>
          <w:bCs/>
        </w:rPr>
      </w:pPr>
    </w:p>
    <w:p w:rsidR="00EA3F8F" w:rsidRPr="00351E31" w:rsidRDefault="00351E31">
      <w:pPr>
        <w:ind w:firstLine="698"/>
        <w:jc w:val="right"/>
        <w:rPr>
          <w:rFonts w:ascii="Times New Roman" w:hAnsi="Times New Roman" w:cs="Times New Roman"/>
        </w:rPr>
      </w:pPr>
      <w:r w:rsidRPr="00351E31">
        <w:rPr>
          <w:rStyle w:val="a3"/>
          <w:rFonts w:ascii="Times New Roman" w:hAnsi="Times New Roman" w:cs="Times New Roman"/>
          <w:bCs/>
          <w:color w:val="auto"/>
        </w:rPr>
        <w:t>П</w:t>
      </w:r>
      <w:r w:rsidR="00EA3F8F" w:rsidRPr="00351E31">
        <w:rPr>
          <w:rStyle w:val="a3"/>
          <w:rFonts w:ascii="Times New Roman" w:hAnsi="Times New Roman" w:cs="Times New Roman"/>
          <w:bCs/>
          <w:color w:val="auto"/>
        </w:rPr>
        <w:t xml:space="preserve">риложение </w:t>
      </w:r>
    </w:p>
    <w:bookmarkEnd w:id="3"/>
    <w:p w:rsidR="00EA3F8F" w:rsidRPr="00351E31" w:rsidRDefault="00EA3F8F">
      <w:pPr>
        <w:ind w:firstLine="698"/>
        <w:jc w:val="right"/>
        <w:rPr>
          <w:rFonts w:ascii="Times New Roman" w:hAnsi="Times New Roman" w:cs="Times New Roman"/>
        </w:rPr>
      </w:pPr>
      <w:r w:rsidRPr="00351E31">
        <w:rPr>
          <w:rStyle w:val="a3"/>
          <w:rFonts w:ascii="Times New Roman" w:hAnsi="Times New Roman" w:cs="Times New Roman"/>
          <w:bCs/>
          <w:color w:val="auto"/>
        </w:rPr>
        <w:t xml:space="preserve">к </w:t>
      </w:r>
      <w:hyperlink w:anchor="sub_0" w:history="1">
        <w:r w:rsidRPr="00351E31">
          <w:rPr>
            <w:rStyle w:val="a4"/>
            <w:rFonts w:ascii="Times New Roman" w:hAnsi="Times New Roman"/>
            <w:b/>
            <w:bCs/>
            <w:color w:val="auto"/>
          </w:rPr>
          <w:t>Распоряжению</w:t>
        </w:r>
      </w:hyperlink>
      <w:r w:rsidRPr="00351E31">
        <w:rPr>
          <w:rStyle w:val="a3"/>
          <w:rFonts w:ascii="Times New Roman" w:hAnsi="Times New Roman" w:cs="Times New Roman"/>
          <w:bCs/>
          <w:color w:val="auto"/>
        </w:rPr>
        <w:t xml:space="preserve"> </w:t>
      </w:r>
      <w:r w:rsidR="00351E31">
        <w:rPr>
          <w:rStyle w:val="a3"/>
          <w:rFonts w:ascii="Times New Roman" w:hAnsi="Times New Roman" w:cs="Times New Roman"/>
          <w:bCs/>
          <w:color w:val="auto"/>
        </w:rPr>
        <w:t>главы администрации</w:t>
      </w:r>
    </w:p>
    <w:p w:rsidR="00EA3F8F" w:rsidRPr="00351E31" w:rsidRDefault="00EA3F8F" w:rsidP="00351E31">
      <w:pPr>
        <w:ind w:firstLine="698"/>
        <w:jc w:val="right"/>
        <w:rPr>
          <w:rFonts w:ascii="Times New Roman" w:hAnsi="Times New Roman" w:cs="Times New Roman"/>
        </w:rPr>
      </w:pPr>
      <w:r w:rsidRPr="00351E31">
        <w:rPr>
          <w:rStyle w:val="a3"/>
          <w:rFonts w:ascii="Times New Roman" w:hAnsi="Times New Roman" w:cs="Times New Roman"/>
          <w:bCs/>
          <w:color w:val="auto"/>
        </w:rPr>
        <w:t>от </w:t>
      </w:r>
      <w:r w:rsidR="00BC791C">
        <w:rPr>
          <w:rStyle w:val="a3"/>
          <w:rFonts w:ascii="Times New Roman" w:hAnsi="Times New Roman" w:cs="Times New Roman"/>
          <w:bCs/>
          <w:color w:val="auto"/>
        </w:rPr>
        <w:t>07.11.2011г. № 5</w:t>
      </w:r>
      <w:r w:rsidR="00351E31">
        <w:rPr>
          <w:rStyle w:val="a3"/>
          <w:rFonts w:ascii="Times New Roman" w:hAnsi="Times New Roman" w:cs="Times New Roman"/>
          <w:bCs/>
          <w:color w:val="auto"/>
        </w:rPr>
        <w:t>8-р</w:t>
      </w:r>
    </w:p>
    <w:p w:rsidR="00BC791C" w:rsidRPr="00BC791C" w:rsidRDefault="00EA3F8F" w:rsidP="00BC791C">
      <w:pPr>
        <w:jc w:val="center"/>
        <w:rPr>
          <w:rFonts w:ascii="Times New Roman" w:hAnsi="Times New Roman" w:cs="Times New Roman"/>
          <w:b/>
          <w:bCs/>
        </w:rPr>
      </w:pPr>
      <w:r w:rsidRPr="00BC791C">
        <w:rPr>
          <w:rFonts w:ascii="Times New Roman" w:hAnsi="Times New Roman" w:cs="Times New Roman"/>
          <w:b/>
          <w:bCs/>
        </w:rPr>
        <w:t>Методические рекомендации</w:t>
      </w:r>
      <w:r w:rsidRPr="00BC791C">
        <w:rPr>
          <w:rFonts w:ascii="Times New Roman" w:hAnsi="Times New Roman" w:cs="Times New Roman"/>
          <w:b/>
          <w:bCs/>
        </w:rPr>
        <w:br/>
        <w:t xml:space="preserve">по расчету нормативных затрат на оказание </w:t>
      </w:r>
      <w:r w:rsidR="00351E31" w:rsidRPr="00BC791C">
        <w:rPr>
          <w:rFonts w:ascii="Times New Roman" w:hAnsi="Times New Roman" w:cs="Times New Roman"/>
          <w:b/>
          <w:bCs/>
        </w:rPr>
        <w:t>муниципальными бюджетными</w:t>
      </w:r>
      <w:r w:rsidRPr="00BC791C">
        <w:rPr>
          <w:rFonts w:ascii="Times New Roman" w:hAnsi="Times New Roman" w:cs="Times New Roman"/>
          <w:b/>
          <w:bCs/>
        </w:rPr>
        <w:t xml:space="preserve"> учреждениями </w:t>
      </w:r>
      <w:r w:rsidR="00351E31" w:rsidRPr="00BC791C">
        <w:rPr>
          <w:rFonts w:ascii="Times New Roman" w:hAnsi="Times New Roman" w:cs="Times New Roman"/>
          <w:b/>
          <w:bCs/>
        </w:rPr>
        <w:t xml:space="preserve">муниципальных </w:t>
      </w:r>
      <w:r w:rsidRPr="00BC791C">
        <w:rPr>
          <w:rFonts w:ascii="Times New Roman" w:hAnsi="Times New Roman" w:cs="Times New Roman"/>
          <w:b/>
          <w:bCs/>
        </w:rPr>
        <w:t xml:space="preserve">услуг и нормативных затрат на содержание имущества </w:t>
      </w:r>
      <w:r w:rsidR="00351E31" w:rsidRPr="00BC791C">
        <w:rPr>
          <w:rFonts w:ascii="Times New Roman" w:hAnsi="Times New Roman" w:cs="Times New Roman"/>
          <w:b/>
          <w:bCs/>
        </w:rPr>
        <w:t>муниципальных бюджетных  у</w:t>
      </w:r>
      <w:r w:rsidRPr="00BC791C">
        <w:rPr>
          <w:rFonts w:ascii="Times New Roman" w:hAnsi="Times New Roman" w:cs="Times New Roman"/>
          <w:b/>
          <w:bCs/>
        </w:rPr>
        <w:t>чреждений</w:t>
      </w:r>
      <w:bookmarkStart w:id="4" w:name="sub_101"/>
    </w:p>
    <w:p w:rsidR="00EA3F8F" w:rsidRPr="00BC791C" w:rsidRDefault="00EA3F8F" w:rsidP="00BC791C">
      <w:pPr>
        <w:jc w:val="center"/>
        <w:rPr>
          <w:rFonts w:ascii="Times New Roman" w:hAnsi="Times New Roman" w:cs="Times New Roman"/>
          <w:b/>
          <w:bCs/>
        </w:rPr>
      </w:pPr>
      <w:r w:rsidRPr="00BC791C">
        <w:rPr>
          <w:rFonts w:ascii="Times New Roman" w:hAnsi="Times New Roman" w:cs="Times New Roman"/>
          <w:b/>
          <w:bCs/>
        </w:rPr>
        <w:t>I. Общие положения</w:t>
      </w:r>
      <w:bookmarkEnd w:id="4"/>
    </w:p>
    <w:p w:rsidR="00EA3F8F" w:rsidRPr="00EA3F8F" w:rsidRDefault="00EA3F8F">
      <w:pPr>
        <w:ind w:firstLine="720"/>
        <w:jc w:val="both"/>
        <w:rPr>
          <w:rFonts w:ascii="Times New Roman" w:hAnsi="Times New Roman" w:cs="Times New Roman"/>
        </w:rPr>
      </w:pPr>
      <w:bookmarkStart w:id="5" w:name="sub_10"/>
      <w:r w:rsidRPr="00EA3F8F">
        <w:rPr>
          <w:rFonts w:ascii="Times New Roman" w:hAnsi="Times New Roman" w:cs="Times New Roman"/>
        </w:rPr>
        <w:t xml:space="preserve">1. </w:t>
      </w:r>
      <w:bookmarkStart w:id="6" w:name="sub_20"/>
      <w:bookmarkEnd w:id="5"/>
      <w:r w:rsidRPr="00EA3F8F">
        <w:rPr>
          <w:rFonts w:ascii="Times New Roman" w:hAnsi="Times New Roman" w:cs="Times New Roman"/>
        </w:rPr>
        <w:t xml:space="preserve"> Порядок определения нормативных затрат утверждается для одной либо нескольких однотипных государственных услуг, включенных в утвержденный ведомственный перечень </w:t>
      </w:r>
      <w:r w:rsidR="00BC791C">
        <w:rPr>
          <w:rFonts w:ascii="Times New Roman" w:hAnsi="Times New Roman" w:cs="Times New Roman"/>
        </w:rPr>
        <w:t>муниципальных</w:t>
      </w:r>
      <w:r w:rsidRPr="00EA3F8F">
        <w:rPr>
          <w:rFonts w:ascii="Times New Roman" w:hAnsi="Times New Roman" w:cs="Times New Roman"/>
        </w:rPr>
        <w:t xml:space="preserve"> услуг (работ), оказываемых (выполняемых) </w:t>
      </w:r>
      <w:r w:rsidR="00351E31">
        <w:rPr>
          <w:rFonts w:ascii="Times New Roman" w:hAnsi="Times New Roman" w:cs="Times New Roman"/>
        </w:rPr>
        <w:t>муниципальными бюджетными</w:t>
      </w:r>
      <w:r w:rsidRPr="00EA3F8F">
        <w:rPr>
          <w:rFonts w:ascii="Times New Roman" w:hAnsi="Times New Roman" w:cs="Times New Roman"/>
        </w:rPr>
        <w:t xml:space="preserve"> учреждениями,  в качестве основных видов деятельности, и содержит:</w:t>
      </w:r>
    </w:p>
    <w:p w:rsidR="00EA3F8F" w:rsidRPr="00EA3F8F" w:rsidRDefault="00EA3F8F">
      <w:pPr>
        <w:ind w:firstLine="720"/>
        <w:jc w:val="both"/>
        <w:rPr>
          <w:rFonts w:ascii="Times New Roman" w:hAnsi="Times New Roman" w:cs="Times New Roman"/>
        </w:rPr>
      </w:pPr>
      <w:bookmarkStart w:id="7" w:name="sub_201"/>
      <w:bookmarkEnd w:id="6"/>
      <w:r w:rsidRPr="00EA3F8F">
        <w:rPr>
          <w:rFonts w:ascii="Times New Roman" w:hAnsi="Times New Roman" w:cs="Times New Roman"/>
        </w:rPr>
        <w:t>1) методику расчета:</w:t>
      </w:r>
    </w:p>
    <w:bookmarkEnd w:id="7"/>
    <w:p w:rsidR="00EA3F8F" w:rsidRPr="00EA3F8F" w:rsidRDefault="00EA3F8F">
      <w:pPr>
        <w:ind w:firstLine="720"/>
        <w:jc w:val="both"/>
        <w:rPr>
          <w:rFonts w:ascii="Times New Roman" w:hAnsi="Times New Roman" w:cs="Times New Roman"/>
        </w:rPr>
      </w:pPr>
      <w:r w:rsidRPr="00EA3F8F">
        <w:rPr>
          <w:rFonts w:ascii="Times New Roman" w:hAnsi="Times New Roman" w:cs="Times New Roman"/>
        </w:rPr>
        <w:t xml:space="preserve">удельной расчетной стоимости предоставления в очередном финансовом году и плановом периоде единицы </w:t>
      </w:r>
      <w:r w:rsidR="00BC791C">
        <w:rPr>
          <w:rFonts w:ascii="Times New Roman" w:hAnsi="Times New Roman" w:cs="Times New Roman"/>
        </w:rPr>
        <w:t>муниципальной</w:t>
      </w:r>
      <w:r w:rsidRPr="00EA3F8F">
        <w:rPr>
          <w:rFonts w:ascii="Times New Roman" w:hAnsi="Times New Roman" w:cs="Times New Roman"/>
        </w:rPr>
        <w:t xml:space="preserve"> услуги, оказываемой </w:t>
      </w:r>
      <w:r w:rsidR="00351E31">
        <w:rPr>
          <w:rFonts w:ascii="Times New Roman" w:hAnsi="Times New Roman" w:cs="Times New Roman"/>
        </w:rPr>
        <w:t>муниципальным бюджетным</w:t>
      </w:r>
      <w:r w:rsidRPr="00EA3F8F">
        <w:rPr>
          <w:rFonts w:ascii="Times New Roman" w:hAnsi="Times New Roman" w:cs="Times New Roman"/>
        </w:rPr>
        <w:t xml:space="preserve"> учреждением в рамках </w:t>
      </w:r>
      <w:r w:rsidR="00351E31">
        <w:rPr>
          <w:rFonts w:ascii="Times New Roman" w:hAnsi="Times New Roman" w:cs="Times New Roman"/>
        </w:rPr>
        <w:t>муниципального задания</w:t>
      </w:r>
      <w:r w:rsidRPr="00EA3F8F">
        <w:rPr>
          <w:rFonts w:ascii="Times New Roman" w:hAnsi="Times New Roman" w:cs="Times New Roman"/>
        </w:rPr>
        <w:t xml:space="preserve"> (далее - нормативные затраты на оказание </w:t>
      </w:r>
      <w:r w:rsidR="00351E31">
        <w:rPr>
          <w:rFonts w:ascii="Times New Roman" w:hAnsi="Times New Roman" w:cs="Times New Roman"/>
        </w:rPr>
        <w:t>муниципальной</w:t>
      </w:r>
      <w:r w:rsidRPr="00EA3F8F">
        <w:rPr>
          <w:rFonts w:ascii="Times New Roman" w:hAnsi="Times New Roman" w:cs="Times New Roman"/>
        </w:rPr>
        <w:t xml:space="preserve"> услуги);</w:t>
      </w:r>
    </w:p>
    <w:p w:rsidR="00EA3F8F" w:rsidRPr="00EA3F8F" w:rsidRDefault="00EA3F8F">
      <w:pPr>
        <w:ind w:firstLine="720"/>
        <w:jc w:val="both"/>
        <w:rPr>
          <w:rFonts w:ascii="Times New Roman" w:hAnsi="Times New Roman" w:cs="Times New Roman"/>
        </w:rPr>
      </w:pPr>
      <w:r w:rsidRPr="00EA3F8F">
        <w:rPr>
          <w:rFonts w:ascii="Times New Roman" w:hAnsi="Times New Roman" w:cs="Times New Roman"/>
        </w:rPr>
        <w:t xml:space="preserve">объема затрат на содержание в очередном финансовом году недвижимого и особо ценного движимого имущества </w:t>
      </w:r>
      <w:r w:rsidR="00351E31">
        <w:rPr>
          <w:rFonts w:ascii="Times New Roman" w:hAnsi="Times New Roman" w:cs="Times New Roman"/>
        </w:rPr>
        <w:t>муниципальных бюджетных</w:t>
      </w:r>
      <w:r w:rsidRPr="00EA3F8F">
        <w:rPr>
          <w:rFonts w:ascii="Times New Roman" w:hAnsi="Times New Roman" w:cs="Times New Roman"/>
        </w:rPr>
        <w:t xml:space="preserve"> учреждений (далее - нормативные затраты на содержание имущества);</w:t>
      </w:r>
    </w:p>
    <w:p w:rsidR="00EA3F8F" w:rsidRPr="00EA3F8F" w:rsidRDefault="00EA3F8F">
      <w:pPr>
        <w:ind w:firstLine="720"/>
        <w:jc w:val="both"/>
        <w:rPr>
          <w:rFonts w:ascii="Times New Roman" w:hAnsi="Times New Roman" w:cs="Times New Roman"/>
        </w:rPr>
      </w:pPr>
      <w:bookmarkStart w:id="8" w:name="sub_202"/>
      <w:r w:rsidRPr="00EA3F8F">
        <w:rPr>
          <w:rFonts w:ascii="Times New Roman" w:hAnsi="Times New Roman" w:cs="Times New Roman"/>
        </w:rPr>
        <w:t xml:space="preserve">2) порядок изменения нормативных затрат, в том числе в случае внесения изменений в нормативные правовые акты, на основании которых было сформировано </w:t>
      </w:r>
      <w:r w:rsidR="00351E31">
        <w:rPr>
          <w:rFonts w:ascii="Times New Roman" w:hAnsi="Times New Roman" w:cs="Times New Roman"/>
        </w:rPr>
        <w:t>муниципальное</w:t>
      </w:r>
      <w:r w:rsidRPr="00EA3F8F">
        <w:rPr>
          <w:rFonts w:ascii="Times New Roman" w:hAnsi="Times New Roman" w:cs="Times New Roman"/>
        </w:rPr>
        <w:t xml:space="preserve"> задание, а также в случае изменения размера бюджетных ассигнований, предусмотренных в </w:t>
      </w:r>
      <w:r w:rsidR="00351E31">
        <w:rPr>
          <w:rFonts w:ascii="Times New Roman" w:hAnsi="Times New Roman" w:cs="Times New Roman"/>
        </w:rPr>
        <w:t>решении Танзыбейского сельского совета депутатов о</w:t>
      </w:r>
      <w:r w:rsidRPr="00EA3F8F">
        <w:rPr>
          <w:rFonts w:ascii="Times New Roman" w:hAnsi="Times New Roman" w:cs="Times New Roman"/>
        </w:rPr>
        <w:t xml:space="preserve"> бюджет</w:t>
      </w:r>
      <w:r w:rsidR="00351E31">
        <w:rPr>
          <w:rFonts w:ascii="Times New Roman" w:hAnsi="Times New Roman" w:cs="Times New Roman"/>
        </w:rPr>
        <w:t>е на очередной финансовый год.</w:t>
      </w:r>
    </w:p>
    <w:p w:rsidR="00EA3F8F" w:rsidRPr="00EA3F8F" w:rsidRDefault="00BC791C">
      <w:pPr>
        <w:ind w:firstLine="720"/>
        <w:jc w:val="both"/>
        <w:rPr>
          <w:rFonts w:ascii="Times New Roman" w:hAnsi="Times New Roman" w:cs="Times New Roman"/>
        </w:rPr>
      </w:pPr>
      <w:bookmarkStart w:id="9" w:name="sub_30"/>
      <w:bookmarkEnd w:id="8"/>
      <w:r>
        <w:rPr>
          <w:rFonts w:ascii="Times New Roman" w:hAnsi="Times New Roman" w:cs="Times New Roman"/>
        </w:rPr>
        <w:t>2</w:t>
      </w:r>
      <w:r w:rsidR="00EA3F8F" w:rsidRPr="00EA3F8F">
        <w:rPr>
          <w:rFonts w:ascii="Times New Roman" w:hAnsi="Times New Roman" w:cs="Times New Roman"/>
        </w:rPr>
        <w:t xml:space="preserve">. </w:t>
      </w:r>
      <w:r w:rsidR="00351E31">
        <w:rPr>
          <w:rFonts w:ascii="Times New Roman" w:hAnsi="Times New Roman" w:cs="Times New Roman"/>
        </w:rPr>
        <w:t>Н</w:t>
      </w:r>
      <w:r w:rsidR="00EA3F8F" w:rsidRPr="00EA3F8F">
        <w:rPr>
          <w:rFonts w:ascii="Times New Roman" w:hAnsi="Times New Roman" w:cs="Times New Roman"/>
        </w:rPr>
        <w:t xml:space="preserve">ормативные затраты на оказание </w:t>
      </w:r>
      <w:r w:rsidR="00351E31">
        <w:rPr>
          <w:rFonts w:ascii="Times New Roman" w:hAnsi="Times New Roman" w:cs="Times New Roman"/>
        </w:rPr>
        <w:t>муниципальной услуги</w:t>
      </w:r>
      <w:r w:rsidR="00EA3F8F" w:rsidRPr="00EA3F8F">
        <w:rPr>
          <w:rFonts w:ascii="Times New Roman" w:hAnsi="Times New Roman" w:cs="Times New Roman"/>
        </w:rPr>
        <w:t xml:space="preserve"> и нормативные затраты на содержание имущества (далее - нормативные затраты) определяются:</w:t>
      </w:r>
    </w:p>
    <w:p w:rsidR="00EA3F8F" w:rsidRPr="00EA3F8F" w:rsidRDefault="00EA3F8F">
      <w:pPr>
        <w:ind w:firstLine="720"/>
        <w:jc w:val="both"/>
        <w:rPr>
          <w:rFonts w:ascii="Times New Roman" w:hAnsi="Times New Roman" w:cs="Times New Roman"/>
        </w:rPr>
      </w:pPr>
      <w:bookmarkStart w:id="10" w:name="sub_301"/>
      <w:bookmarkEnd w:id="9"/>
      <w:r w:rsidRPr="00EA3F8F">
        <w:rPr>
          <w:rFonts w:ascii="Times New Roman" w:hAnsi="Times New Roman" w:cs="Times New Roman"/>
        </w:rPr>
        <w:t xml:space="preserve">1) отдельно по каждому </w:t>
      </w:r>
      <w:r w:rsidR="00351E31">
        <w:rPr>
          <w:rFonts w:ascii="Times New Roman" w:hAnsi="Times New Roman" w:cs="Times New Roman"/>
        </w:rPr>
        <w:t xml:space="preserve">муниципальному бюджетному </w:t>
      </w:r>
      <w:r w:rsidRPr="00EA3F8F">
        <w:rPr>
          <w:rFonts w:ascii="Times New Roman" w:hAnsi="Times New Roman" w:cs="Times New Roman"/>
        </w:rPr>
        <w:t>учреждению (далее - Учреждение);</w:t>
      </w:r>
    </w:p>
    <w:p w:rsidR="00EA3F8F" w:rsidRPr="00EA3F8F" w:rsidRDefault="00BC791C">
      <w:pPr>
        <w:ind w:firstLine="720"/>
        <w:jc w:val="both"/>
        <w:rPr>
          <w:rFonts w:ascii="Times New Roman" w:hAnsi="Times New Roman" w:cs="Times New Roman"/>
        </w:rPr>
      </w:pPr>
      <w:bookmarkStart w:id="11" w:name="sub_60"/>
      <w:bookmarkEnd w:id="10"/>
      <w:r>
        <w:rPr>
          <w:rFonts w:ascii="Times New Roman" w:hAnsi="Times New Roman" w:cs="Times New Roman"/>
        </w:rPr>
        <w:t>3</w:t>
      </w:r>
      <w:r w:rsidR="00EA3F8F" w:rsidRPr="00EA3F8F">
        <w:rPr>
          <w:rFonts w:ascii="Times New Roman" w:hAnsi="Times New Roman" w:cs="Times New Roman"/>
        </w:rPr>
        <w:t xml:space="preserve">. Объем финансового обеспечения выполнения </w:t>
      </w:r>
      <w:r w:rsidR="00351E31">
        <w:rPr>
          <w:rFonts w:ascii="Times New Roman" w:hAnsi="Times New Roman" w:cs="Times New Roman"/>
        </w:rPr>
        <w:t>муниципального</w:t>
      </w:r>
      <w:r w:rsidR="00EA3F8F" w:rsidRPr="00EA3F8F">
        <w:rPr>
          <w:rFonts w:ascii="Times New Roman" w:hAnsi="Times New Roman" w:cs="Times New Roman"/>
        </w:rPr>
        <w:t xml:space="preserve"> задания Учреждениями, определяемый на основе нормативных затрат, не может превышать объем бюджетных ассигнований, предусмотренных на указанные цели сводной бюджетной росписью бюджета  на соответствующий финансовый год</w:t>
      </w:r>
      <w:r w:rsidR="00351E31">
        <w:rPr>
          <w:rFonts w:ascii="Times New Roman" w:hAnsi="Times New Roman" w:cs="Times New Roman"/>
        </w:rPr>
        <w:t>.</w:t>
      </w:r>
      <w:bookmarkEnd w:id="11"/>
    </w:p>
    <w:p w:rsidR="00EA3F8F" w:rsidRPr="0088227E" w:rsidRDefault="00EA3F8F" w:rsidP="0088227E">
      <w:pPr>
        <w:jc w:val="center"/>
        <w:rPr>
          <w:rFonts w:ascii="Times New Roman" w:hAnsi="Times New Roman" w:cs="Times New Roman"/>
          <w:b/>
          <w:bCs/>
        </w:rPr>
      </w:pPr>
      <w:bookmarkStart w:id="12" w:name="sub_102"/>
      <w:r w:rsidRPr="0088227E">
        <w:rPr>
          <w:rFonts w:ascii="Times New Roman" w:hAnsi="Times New Roman" w:cs="Times New Roman"/>
          <w:b/>
          <w:bCs/>
        </w:rPr>
        <w:t>II. Методы определения нормативных затрат</w:t>
      </w:r>
      <w:bookmarkEnd w:id="12"/>
    </w:p>
    <w:p w:rsidR="00EA3F8F" w:rsidRPr="00EA3F8F" w:rsidRDefault="00BC791C">
      <w:pPr>
        <w:ind w:firstLine="720"/>
        <w:jc w:val="both"/>
        <w:rPr>
          <w:rFonts w:ascii="Times New Roman" w:hAnsi="Times New Roman" w:cs="Times New Roman"/>
        </w:rPr>
      </w:pPr>
      <w:bookmarkStart w:id="13" w:name="sub_70"/>
      <w:r>
        <w:rPr>
          <w:rFonts w:ascii="Times New Roman" w:hAnsi="Times New Roman" w:cs="Times New Roman"/>
        </w:rPr>
        <w:t>4</w:t>
      </w:r>
      <w:r w:rsidR="00EA3F8F" w:rsidRPr="00EA3F8F">
        <w:rPr>
          <w:rFonts w:ascii="Times New Roman" w:hAnsi="Times New Roman" w:cs="Times New Roman"/>
        </w:rPr>
        <w:t>. Для определения нормативных затрат использ</w:t>
      </w:r>
      <w:r>
        <w:rPr>
          <w:rFonts w:ascii="Times New Roman" w:hAnsi="Times New Roman" w:cs="Times New Roman"/>
        </w:rPr>
        <w:t>уются</w:t>
      </w:r>
      <w:r w:rsidR="00EA3F8F" w:rsidRPr="00EA3F8F">
        <w:rPr>
          <w:rFonts w:ascii="Times New Roman" w:hAnsi="Times New Roman" w:cs="Times New Roman"/>
        </w:rPr>
        <w:t xml:space="preserve"> следующие методы:</w:t>
      </w:r>
    </w:p>
    <w:bookmarkEnd w:id="13"/>
    <w:p w:rsidR="00EA3F8F" w:rsidRPr="00EA3F8F" w:rsidRDefault="00EA3F8F">
      <w:pPr>
        <w:ind w:firstLine="720"/>
        <w:jc w:val="both"/>
        <w:rPr>
          <w:rFonts w:ascii="Times New Roman" w:hAnsi="Times New Roman" w:cs="Times New Roman"/>
        </w:rPr>
      </w:pPr>
      <w:r w:rsidRPr="00EA3F8F">
        <w:rPr>
          <w:rFonts w:ascii="Times New Roman" w:hAnsi="Times New Roman" w:cs="Times New Roman"/>
        </w:rPr>
        <w:t>нормативный (метод прямого счета);</w:t>
      </w:r>
    </w:p>
    <w:p w:rsidR="00EA3F8F" w:rsidRPr="00EA3F8F" w:rsidRDefault="00EA3F8F">
      <w:pPr>
        <w:ind w:firstLine="720"/>
        <w:jc w:val="both"/>
        <w:rPr>
          <w:rFonts w:ascii="Times New Roman" w:hAnsi="Times New Roman" w:cs="Times New Roman"/>
        </w:rPr>
      </w:pPr>
      <w:r w:rsidRPr="00EA3F8F">
        <w:rPr>
          <w:rFonts w:ascii="Times New Roman" w:hAnsi="Times New Roman" w:cs="Times New Roman"/>
        </w:rPr>
        <w:t>структурный;</w:t>
      </w:r>
    </w:p>
    <w:p w:rsidR="00EA3F8F" w:rsidRPr="00EA3F8F" w:rsidRDefault="00EA3F8F">
      <w:pPr>
        <w:ind w:firstLine="720"/>
        <w:jc w:val="both"/>
        <w:rPr>
          <w:rFonts w:ascii="Times New Roman" w:hAnsi="Times New Roman" w:cs="Times New Roman"/>
        </w:rPr>
      </w:pPr>
      <w:r w:rsidRPr="00EA3F8F">
        <w:rPr>
          <w:rFonts w:ascii="Times New Roman" w:hAnsi="Times New Roman" w:cs="Times New Roman"/>
        </w:rPr>
        <w:t>экспертный.</w:t>
      </w:r>
    </w:p>
    <w:p w:rsidR="007D7C9C" w:rsidRDefault="00BC791C">
      <w:pPr>
        <w:ind w:firstLine="720"/>
        <w:jc w:val="both"/>
        <w:rPr>
          <w:rFonts w:ascii="Times New Roman" w:hAnsi="Times New Roman" w:cs="Times New Roman"/>
        </w:rPr>
      </w:pPr>
      <w:bookmarkStart w:id="14" w:name="sub_80"/>
      <w:r>
        <w:rPr>
          <w:rFonts w:ascii="Times New Roman" w:hAnsi="Times New Roman" w:cs="Times New Roman"/>
        </w:rPr>
        <w:t xml:space="preserve">5. </w:t>
      </w:r>
      <w:r w:rsidR="00EA3F8F" w:rsidRPr="00EA3F8F">
        <w:rPr>
          <w:rFonts w:ascii="Times New Roman" w:hAnsi="Times New Roman" w:cs="Times New Roman"/>
        </w:rPr>
        <w:t>При применении нормативного метода определяется структура затрат на оказание услуги и производится расчет каждой составляющей нормативных затрат исходя из требований к качеству и условиям оказания</w:t>
      </w:r>
      <w:r w:rsidR="007D7C9C">
        <w:rPr>
          <w:rFonts w:ascii="Times New Roman" w:hAnsi="Times New Roman" w:cs="Times New Roman"/>
        </w:rPr>
        <w:t>.</w:t>
      </w:r>
      <w:r w:rsidR="00EA3F8F" w:rsidRPr="00EA3F8F">
        <w:rPr>
          <w:rFonts w:ascii="Times New Roman" w:hAnsi="Times New Roman" w:cs="Times New Roman"/>
        </w:rPr>
        <w:t xml:space="preserve"> </w:t>
      </w:r>
      <w:bookmarkEnd w:id="14"/>
    </w:p>
    <w:p w:rsidR="00EA3F8F" w:rsidRPr="00EA3F8F" w:rsidRDefault="00BC791C">
      <w:pPr>
        <w:ind w:firstLine="720"/>
        <w:jc w:val="both"/>
        <w:rPr>
          <w:rFonts w:ascii="Times New Roman" w:hAnsi="Times New Roman" w:cs="Times New Roman"/>
        </w:rPr>
      </w:pPr>
      <w:bookmarkStart w:id="15" w:name="sub_90"/>
      <w:r>
        <w:rPr>
          <w:rFonts w:ascii="Times New Roman" w:hAnsi="Times New Roman" w:cs="Times New Roman"/>
        </w:rPr>
        <w:t>6</w:t>
      </w:r>
      <w:r w:rsidR="00EA3F8F" w:rsidRPr="00EA3F8F">
        <w:rPr>
          <w:rFonts w:ascii="Times New Roman" w:hAnsi="Times New Roman" w:cs="Times New Roman"/>
        </w:rPr>
        <w:t xml:space="preserve">. При применении структурного метода нормативные затраты в отношении соответствующей группы затрат определяются пропорционально выбранному основанию (например, затратам на оплату труда и начислениям на выплаты по оплате труда персонала, участвующего непосредственно в оказании </w:t>
      </w:r>
      <w:r w:rsidR="007D7C9C">
        <w:rPr>
          <w:rFonts w:ascii="Times New Roman" w:hAnsi="Times New Roman" w:cs="Times New Roman"/>
        </w:rPr>
        <w:t>муниципальной</w:t>
      </w:r>
      <w:r w:rsidR="00EA3F8F" w:rsidRPr="00EA3F8F">
        <w:rPr>
          <w:rFonts w:ascii="Times New Roman" w:hAnsi="Times New Roman" w:cs="Times New Roman"/>
        </w:rPr>
        <w:t xml:space="preserve"> услуги; численности персонала, непосредственно участвующего в оказании </w:t>
      </w:r>
      <w:r w:rsidR="007D7C9C">
        <w:rPr>
          <w:rFonts w:ascii="Times New Roman" w:hAnsi="Times New Roman" w:cs="Times New Roman"/>
        </w:rPr>
        <w:t>муниципальной</w:t>
      </w:r>
      <w:r w:rsidR="00EA3F8F" w:rsidRPr="00EA3F8F">
        <w:rPr>
          <w:rFonts w:ascii="Times New Roman" w:hAnsi="Times New Roman" w:cs="Times New Roman"/>
        </w:rPr>
        <w:t xml:space="preserve"> услуги; площади помещения, используемого для оказания </w:t>
      </w:r>
      <w:r w:rsidR="007D7C9C">
        <w:rPr>
          <w:rFonts w:ascii="Times New Roman" w:hAnsi="Times New Roman" w:cs="Times New Roman"/>
        </w:rPr>
        <w:t>муниципальной</w:t>
      </w:r>
      <w:r w:rsidR="00EA3F8F" w:rsidRPr="00EA3F8F">
        <w:rPr>
          <w:rFonts w:ascii="Times New Roman" w:hAnsi="Times New Roman" w:cs="Times New Roman"/>
        </w:rPr>
        <w:t xml:space="preserve"> услуги и др.).</w:t>
      </w:r>
    </w:p>
    <w:p w:rsidR="00EA3F8F" w:rsidRPr="00EA3F8F" w:rsidRDefault="00BC791C">
      <w:pPr>
        <w:ind w:firstLine="720"/>
        <w:jc w:val="both"/>
        <w:rPr>
          <w:rFonts w:ascii="Times New Roman" w:hAnsi="Times New Roman" w:cs="Times New Roman"/>
        </w:rPr>
      </w:pPr>
      <w:bookmarkStart w:id="16" w:name="sub_100"/>
      <w:bookmarkEnd w:id="15"/>
      <w:r>
        <w:rPr>
          <w:rFonts w:ascii="Times New Roman" w:hAnsi="Times New Roman" w:cs="Times New Roman"/>
        </w:rPr>
        <w:t>7</w:t>
      </w:r>
      <w:r w:rsidR="00EA3F8F" w:rsidRPr="00EA3F8F">
        <w:rPr>
          <w:rFonts w:ascii="Times New Roman" w:hAnsi="Times New Roman" w:cs="Times New Roman"/>
        </w:rPr>
        <w:t>. Экспертный метод применя</w:t>
      </w:r>
      <w:r>
        <w:rPr>
          <w:rFonts w:ascii="Times New Roman" w:hAnsi="Times New Roman" w:cs="Times New Roman"/>
        </w:rPr>
        <w:t>ется</w:t>
      </w:r>
      <w:r w:rsidR="00EA3F8F" w:rsidRPr="00EA3F8F">
        <w:rPr>
          <w:rFonts w:ascii="Times New Roman" w:hAnsi="Times New Roman" w:cs="Times New Roman"/>
        </w:rPr>
        <w:t xml:space="preserve"> в случае невозможности определения доли одной или нескольких статей расходов в общей сумме расходов на оказание услуги.</w:t>
      </w:r>
    </w:p>
    <w:bookmarkEnd w:id="16"/>
    <w:p w:rsidR="00EA3F8F" w:rsidRPr="00EA3F8F" w:rsidRDefault="00EA3F8F">
      <w:pPr>
        <w:ind w:firstLine="720"/>
        <w:jc w:val="both"/>
        <w:rPr>
          <w:rFonts w:ascii="Times New Roman" w:hAnsi="Times New Roman" w:cs="Times New Roman"/>
        </w:rPr>
      </w:pPr>
      <w:r w:rsidRPr="00EA3F8F">
        <w:rPr>
          <w:rFonts w:ascii="Times New Roman" w:hAnsi="Times New Roman" w:cs="Times New Roman"/>
        </w:rPr>
        <w:t xml:space="preserve">При применении экспертного метода нормативные затраты в отношении соответствующей группы затрат определяются на основании экспертной оценки (например, оценки доли группы затрат (например, трудозатраты) в общем объеме затрат, необходимых для </w:t>
      </w:r>
      <w:r w:rsidRPr="00EA3F8F">
        <w:rPr>
          <w:rFonts w:ascii="Times New Roman" w:hAnsi="Times New Roman" w:cs="Times New Roman"/>
        </w:rPr>
        <w:lastRenderedPageBreak/>
        <w:t xml:space="preserve">оказания </w:t>
      </w:r>
      <w:r w:rsidR="007D7C9C">
        <w:rPr>
          <w:rFonts w:ascii="Times New Roman" w:hAnsi="Times New Roman" w:cs="Times New Roman"/>
        </w:rPr>
        <w:t>муниципальной</w:t>
      </w:r>
      <w:r w:rsidRPr="00EA3F8F">
        <w:rPr>
          <w:rFonts w:ascii="Times New Roman" w:hAnsi="Times New Roman" w:cs="Times New Roman"/>
        </w:rPr>
        <w:t xml:space="preserve"> услуги и др.).</w:t>
      </w:r>
    </w:p>
    <w:p w:rsidR="00EA3F8F" w:rsidRPr="0088227E" w:rsidRDefault="00EA3F8F" w:rsidP="0088227E">
      <w:pPr>
        <w:jc w:val="center"/>
        <w:rPr>
          <w:rFonts w:ascii="Times New Roman" w:hAnsi="Times New Roman" w:cs="Times New Roman"/>
          <w:b/>
          <w:bCs/>
        </w:rPr>
      </w:pPr>
      <w:bookmarkStart w:id="17" w:name="sub_103"/>
      <w:r w:rsidRPr="0088227E">
        <w:rPr>
          <w:rFonts w:ascii="Times New Roman" w:hAnsi="Times New Roman" w:cs="Times New Roman"/>
          <w:b/>
          <w:bCs/>
        </w:rPr>
        <w:t>III. Определение нормативных затрат на оказание государственной услуги</w:t>
      </w:r>
      <w:bookmarkEnd w:id="17"/>
    </w:p>
    <w:p w:rsidR="00EA3F8F" w:rsidRPr="00EA3F8F" w:rsidRDefault="00BC791C">
      <w:pPr>
        <w:ind w:firstLine="720"/>
        <w:jc w:val="both"/>
        <w:rPr>
          <w:rFonts w:ascii="Times New Roman" w:hAnsi="Times New Roman" w:cs="Times New Roman"/>
        </w:rPr>
      </w:pPr>
      <w:bookmarkStart w:id="18" w:name="sub_120"/>
      <w:r>
        <w:rPr>
          <w:rFonts w:ascii="Times New Roman" w:hAnsi="Times New Roman" w:cs="Times New Roman"/>
        </w:rPr>
        <w:t>8</w:t>
      </w:r>
      <w:r w:rsidR="00EA3F8F" w:rsidRPr="00EA3F8F">
        <w:rPr>
          <w:rFonts w:ascii="Times New Roman" w:hAnsi="Times New Roman" w:cs="Times New Roman"/>
        </w:rPr>
        <w:t>. Нормативные затраты на оказание государственной услуги в соответствующем финансовом году определяются по следующей формуле:</w:t>
      </w:r>
      <w:bookmarkEnd w:id="18"/>
    </w:p>
    <w:p w:rsidR="00BC791C" w:rsidRDefault="002431FC" w:rsidP="00BC791C">
      <w:pPr>
        <w:ind w:firstLine="698"/>
        <w:jc w:val="both"/>
        <w:rPr>
          <w:rFonts w:ascii="Times New Roman" w:hAnsi="Times New Roman" w:cs="Times New Roman"/>
        </w:rPr>
      </w:pPr>
      <w:r w:rsidRPr="00EA3F8F">
        <w:rPr>
          <w:rFonts w:ascii="Times New Roman" w:hAnsi="Times New Roman" w:cs="Times New Roman"/>
          <w:noProof/>
        </w:rPr>
        <w:drawing>
          <wp:inline distT="0" distB="0" distL="0" distR="0">
            <wp:extent cx="876300" cy="200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200025"/>
                    </a:xfrm>
                    <a:prstGeom prst="rect">
                      <a:avLst/>
                    </a:prstGeom>
                    <a:noFill/>
                    <a:ln>
                      <a:noFill/>
                    </a:ln>
                  </pic:spPr>
                </pic:pic>
              </a:graphicData>
            </a:graphic>
          </wp:inline>
        </w:drawing>
      </w:r>
      <w:r w:rsidR="00EA3F8F" w:rsidRPr="00EA3F8F">
        <w:rPr>
          <w:rFonts w:ascii="Times New Roman" w:hAnsi="Times New Roman" w:cs="Times New Roman"/>
        </w:rPr>
        <w:t>,</w:t>
      </w:r>
    </w:p>
    <w:p w:rsidR="00EA3F8F" w:rsidRPr="00EA3F8F" w:rsidRDefault="00EA3F8F" w:rsidP="00BC791C">
      <w:pPr>
        <w:ind w:firstLine="698"/>
        <w:jc w:val="both"/>
        <w:rPr>
          <w:rFonts w:ascii="Times New Roman" w:hAnsi="Times New Roman" w:cs="Times New Roman"/>
        </w:rPr>
      </w:pPr>
      <w:r w:rsidRPr="00EA3F8F">
        <w:rPr>
          <w:rFonts w:ascii="Times New Roman" w:hAnsi="Times New Roman" w:cs="Times New Roman"/>
        </w:rPr>
        <w:t>где:</w:t>
      </w:r>
    </w:p>
    <w:p w:rsidR="00EA3F8F" w:rsidRPr="00EA3F8F" w:rsidRDefault="00EA3F8F">
      <w:pPr>
        <w:ind w:firstLine="720"/>
        <w:jc w:val="both"/>
        <w:rPr>
          <w:rFonts w:ascii="Times New Roman" w:hAnsi="Times New Roman" w:cs="Times New Roman"/>
        </w:rPr>
      </w:pPr>
      <w:r w:rsidRPr="00EA3F8F">
        <w:rPr>
          <w:rFonts w:ascii="Times New Roman" w:hAnsi="Times New Roman" w:cs="Times New Roman"/>
        </w:rPr>
        <w:t>Ni - нормативные затраты на оказание i-той государственной услуги в соответствующем финансовом году;</w:t>
      </w:r>
    </w:p>
    <w:p w:rsidR="00EA3F8F" w:rsidRPr="00EA3F8F" w:rsidRDefault="00EA3F8F">
      <w:pPr>
        <w:ind w:firstLine="720"/>
        <w:jc w:val="both"/>
        <w:rPr>
          <w:rFonts w:ascii="Times New Roman" w:hAnsi="Times New Roman" w:cs="Times New Roman"/>
        </w:rPr>
      </w:pPr>
      <w:r w:rsidRPr="00EA3F8F">
        <w:rPr>
          <w:rFonts w:ascii="Times New Roman" w:hAnsi="Times New Roman" w:cs="Times New Roman"/>
        </w:rPr>
        <w:t>Gj - нормативные затраты, определенные для j-той группы затрат на единицу государственной услуги на соответствующий финансовый год.</w:t>
      </w:r>
    </w:p>
    <w:p w:rsidR="00EA3F8F" w:rsidRPr="00EA3F8F" w:rsidRDefault="00BC791C">
      <w:pPr>
        <w:ind w:firstLine="720"/>
        <w:jc w:val="both"/>
        <w:rPr>
          <w:rFonts w:ascii="Times New Roman" w:hAnsi="Times New Roman" w:cs="Times New Roman"/>
        </w:rPr>
      </w:pPr>
      <w:bookmarkStart w:id="19" w:name="sub_130"/>
      <w:r>
        <w:rPr>
          <w:rFonts w:ascii="Times New Roman" w:hAnsi="Times New Roman" w:cs="Times New Roman"/>
        </w:rPr>
        <w:t>9</w:t>
      </w:r>
      <w:r w:rsidR="00EA3F8F" w:rsidRPr="00EA3F8F">
        <w:rPr>
          <w:rFonts w:ascii="Times New Roman" w:hAnsi="Times New Roman" w:cs="Times New Roman"/>
        </w:rPr>
        <w:t xml:space="preserve">. Состав групп затрат определяется с учетом особенностей оказания соответствующей </w:t>
      </w:r>
      <w:r w:rsidR="007D7C9C">
        <w:rPr>
          <w:rFonts w:ascii="Times New Roman" w:hAnsi="Times New Roman" w:cs="Times New Roman"/>
        </w:rPr>
        <w:t>муниципальной</w:t>
      </w:r>
      <w:r w:rsidR="00EA3F8F" w:rsidRPr="00EA3F8F">
        <w:rPr>
          <w:rFonts w:ascii="Times New Roman" w:hAnsi="Times New Roman" w:cs="Times New Roman"/>
        </w:rPr>
        <w:t xml:space="preserve"> услуги.</w:t>
      </w:r>
    </w:p>
    <w:p w:rsidR="00EA3F8F" w:rsidRPr="00EA3F8F" w:rsidRDefault="00EA3F8F">
      <w:pPr>
        <w:ind w:firstLine="720"/>
        <w:jc w:val="both"/>
        <w:rPr>
          <w:rFonts w:ascii="Times New Roman" w:hAnsi="Times New Roman" w:cs="Times New Roman"/>
        </w:rPr>
      </w:pPr>
      <w:bookmarkStart w:id="20" w:name="sub_140"/>
      <w:bookmarkEnd w:id="19"/>
      <w:r w:rsidRPr="00EA3F8F">
        <w:rPr>
          <w:rFonts w:ascii="Times New Roman" w:hAnsi="Times New Roman" w:cs="Times New Roman"/>
        </w:rPr>
        <w:t>1</w:t>
      </w:r>
      <w:r w:rsidR="00BC791C">
        <w:rPr>
          <w:rFonts w:ascii="Times New Roman" w:hAnsi="Times New Roman" w:cs="Times New Roman"/>
        </w:rPr>
        <w:t>0</w:t>
      </w:r>
      <w:r w:rsidRPr="00EA3F8F">
        <w:rPr>
          <w:rFonts w:ascii="Times New Roman" w:hAnsi="Times New Roman" w:cs="Times New Roman"/>
        </w:rPr>
        <w:t xml:space="preserve">. При определении нормативных затрат на оказание </w:t>
      </w:r>
      <w:r w:rsidR="007D7C9C">
        <w:rPr>
          <w:rFonts w:ascii="Times New Roman" w:hAnsi="Times New Roman" w:cs="Times New Roman"/>
        </w:rPr>
        <w:t>муниципальной</w:t>
      </w:r>
      <w:r w:rsidRPr="00EA3F8F">
        <w:rPr>
          <w:rFonts w:ascii="Times New Roman" w:hAnsi="Times New Roman" w:cs="Times New Roman"/>
        </w:rPr>
        <w:t xml:space="preserve"> услуги учитываются:</w:t>
      </w:r>
    </w:p>
    <w:bookmarkEnd w:id="20"/>
    <w:p w:rsidR="00EA3F8F" w:rsidRPr="00EA3F8F" w:rsidRDefault="00EA3F8F">
      <w:pPr>
        <w:ind w:firstLine="720"/>
        <w:jc w:val="both"/>
        <w:rPr>
          <w:rFonts w:ascii="Times New Roman" w:hAnsi="Times New Roman" w:cs="Times New Roman"/>
        </w:rPr>
      </w:pPr>
      <w:r w:rsidRPr="00EA3F8F">
        <w:rPr>
          <w:rFonts w:ascii="Times New Roman" w:hAnsi="Times New Roman" w:cs="Times New Roman"/>
        </w:rPr>
        <w:t xml:space="preserve">нормативные затраты, непосредственно связанные с оказанием </w:t>
      </w:r>
      <w:r w:rsidR="007D7C9C">
        <w:rPr>
          <w:rFonts w:ascii="Times New Roman" w:hAnsi="Times New Roman" w:cs="Times New Roman"/>
        </w:rPr>
        <w:t>муниципальной</w:t>
      </w:r>
      <w:r w:rsidRPr="00EA3F8F">
        <w:rPr>
          <w:rFonts w:ascii="Times New Roman" w:hAnsi="Times New Roman" w:cs="Times New Roman"/>
        </w:rPr>
        <w:t xml:space="preserve"> услуги;</w:t>
      </w:r>
    </w:p>
    <w:p w:rsidR="00EA3F8F" w:rsidRPr="00EA3F8F" w:rsidRDefault="00EA3F8F">
      <w:pPr>
        <w:ind w:firstLine="720"/>
        <w:jc w:val="both"/>
        <w:rPr>
          <w:rFonts w:ascii="Times New Roman" w:hAnsi="Times New Roman" w:cs="Times New Roman"/>
        </w:rPr>
      </w:pPr>
      <w:r w:rsidRPr="00EA3F8F">
        <w:rPr>
          <w:rFonts w:ascii="Times New Roman" w:hAnsi="Times New Roman" w:cs="Times New Roman"/>
        </w:rPr>
        <w:t xml:space="preserve">нормативные затраты на общехозяйственные нужды, за исключением затрат, которые учитываются в составе нормативных затрат на содержание имущества в соответствии с </w:t>
      </w:r>
      <w:hyperlink w:anchor="sub_1004" w:history="1">
        <w:r w:rsidRPr="007D7C9C">
          <w:rPr>
            <w:rStyle w:val="a4"/>
            <w:rFonts w:ascii="Times New Roman" w:hAnsi="Times New Roman"/>
            <w:color w:val="auto"/>
          </w:rPr>
          <w:t>разделом IV</w:t>
        </w:r>
      </w:hyperlink>
      <w:r w:rsidRPr="007D7C9C">
        <w:rPr>
          <w:rFonts w:ascii="Times New Roman" w:hAnsi="Times New Roman" w:cs="Times New Roman"/>
        </w:rPr>
        <w:t xml:space="preserve"> настоящих М</w:t>
      </w:r>
      <w:r w:rsidRPr="00EA3F8F">
        <w:rPr>
          <w:rFonts w:ascii="Times New Roman" w:hAnsi="Times New Roman" w:cs="Times New Roman"/>
        </w:rPr>
        <w:t>етодических рекомендаций.</w:t>
      </w:r>
    </w:p>
    <w:p w:rsidR="00EA3F8F" w:rsidRPr="00EA3F8F" w:rsidRDefault="00BC791C">
      <w:pPr>
        <w:ind w:firstLine="720"/>
        <w:jc w:val="both"/>
        <w:rPr>
          <w:rFonts w:ascii="Times New Roman" w:hAnsi="Times New Roman" w:cs="Times New Roman"/>
        </w:rPr>
      </w:pPr>
      <w:bookmarkStart w:id="21" w:name="sub_150"/>
      <w:r>
        <w:rPr>
          <w:rFonts w:ascii="Times New Roman" w:hAnsi="Times New Roman" w:cs="Times New Roman"/>
        </w:rPr>
        <w:t>11.</w:t>
      </w:r>
      <w:r w:rsidR="00EA3F8F" w:rsidRPr="00EA3F8F">
        <w:rPr>
          <w:rFonts w:ascii="Times New Roman" w:hAnsi="Times New Roman" w:cs="Times New Roman"/>
        </w:rPr>
        <w:t xml:space="preserve">В составе нормативных затрат, непосредственно связанных с оказанием </w:t>
      </w:r>
      <w:r w:rsidR="007D7C9C">
        <w:rPr>
          <w:rFonts w:ascii="Times New Roman" w:hAnsi="Times New Roman" w:cs="Times New Roman"/>
        </w:rPr>
        <w:t>муниципальной</w:t>
      </w:r>
      <w:r w:rsidR="00EA3F8F" w:rsidRPr="00EA3F8F">
        <w:rPr>
          <w:rFonts w:ascii="Times New Roman" w:hAnsi="Times New Roman" w:cs="Times New Roman"/>
        </w:rPr>
        <w:t xml:space="preserve"> услуги, учитываются следующие группы затрат:</w:t>
      </w:r>
    </w:p>
    <w:bookmarkEnd w:id="21"/>
    <w:p w:rsidR="00EA3F8F" w:rsidRPr="00EA3F8F" w:rsidRDefault="00EA3F8F">
      <w:pPr>
        <w:ind w:firstLine="720"/>
        <w:jc w:val="both"/>
        <w:rPr>
          <w:rFonts w:ascii="Times New Roman" w:hAnsi="Times New Roman" w:cs="Times New Roman"/>
        </w:rPr>
      </w:pPr>
      <w:r w:rsidRPr="00EA3F8F">
        <w:rPr>
          <w:rFonts w:ascii="Times New Roman" w:hAnsi="Times New Roman" w:cs="Times New Roman"/>
        </w:rPr>
        <w:t xml:space="preserve">нормативные затраты на оплату труда и начисления на выплаты по оплате труда работников Учреждения, принимающих непосредственное участие в оказании </w:t>
      </w:r>
      <w:r w:rsidR="007D7C9C">
        <w:rPr>
          <w:rFonts w:ascii="Times New Roman" w:hAnsi="Times New Roman" w:cs="Times New Roman"/>
        </w:rPr>
        <w:t xml:space="preserve">муниципальной </w:t>
      </w:r>
      <w:r w:rsidRPr="00EA3F8F">
        <w:rPr>
          <w:rFonts w:ascii="Times New Roman" w:hAnsi="Times New Roman" w:cs="Times New Roman"/>
        </w:rPr>
        <w:t>услуги;</w:t>
      </w:r>
    </w:p>
    <w:p w:rsidR="00EA3F8F" w:rsidRPr="00EA3F8F" w:rsidRDefault="00EA3F8F">
      <w:pPr>
        <w:ind w:firstLine="720"/>
        <w:jc w:val="both"/>
        <w:rPr>
          <w:rFonts w:ascii="Times New Roman" w:hAnsi="Times New Roman" w:cs="Times New Roman"/>
        </w:rPr>
      </w:pPr>
      <w:r w:rsidRPr="00EA3F8F">
        <w:rPr>
          <w:rFonts w:ascii="Times New Roman" w:hAnsi="Times New Roman" w:cs="Times New Roman"/>
        </w:rPr>
        <w:t xml:space="preserve">нормативные затраты на командировочные расходы и расходы, связанные с профессиональной подготовкой, переподготовкой и повышением квалификации работников Учреждения, принимающих непосредственное участие в оказании </w:t>
      </w:r>
      <w:r w:rsidR="007D7C9C">
        <w:rPr>
          <w:rFonts w:ascii="Times New Roman" w:hAnsi="Times New Roman" w:cs="Times New Roman"/>
        </w:rPr>
        <w:t xml:space="preserve">муниципальной </w:t>
      </w:r>
      <w:r w:rsidRPr="00EA3F8F">
        <w:rPr>
          <w:rFonts w:ascii="Times New Roman" w:hAnsi="Times New Roman" w:cs="Times New Roman"/>
        </w:rPr>
        <w:t xml:space="preserve"> услуги;</w:t>
      </w:r>
    </w:p>
    <w:p w:rsidR="00EA3F8F" w:rsidRPr="00EA3F8F" w:rsidRDefault="00EA3F8F">
      <w:pPr>
        <w:ind w:firstLine="720"/>
        <w:jc w:val="both"/>
        <w:rPr>
          <w:rFonts w:ascii="Times New Roman" w:hAnsi="Times New Roman" w:cs="Times New Roman"/>
        </w:rPr>
      </w:pPr>
      <w:r w:rsidRPr="00EA3F8F">
        <w:rPr>
          <w:rFonts w:ascii="Times New Roman" w:hAnsi="Times New Roman" w:cs="Times New Roman"/>
        </w:rPr>
        <w:t xml:space="preserve">нормативные затраты на приобретение материальных запасов, непосредственно используемых для оказания </w:t>
      </w:r>
      <w:r w:rsidR="007D7C9C">
        <w:rPr>
          <w:rFonts w:ascii="Times New Roman" w:hAnsi="Times New Roman" w:cs="Times New Roman"/>
        </w:rPr>
        <w:t>муниципальной</w:t>
      </w:r>
      <w:r w:rsidRPr="00EA3F8F">
        <w:rPr>
          <w:rFonts w:ascii="Times New Roman" w:hAnsi="Times New Roman" w:cs="Times New Roman"/>
        </w:rPr>
        <w:t xml:space="preserve"> услуги;</w:t>
      </w:r>
    </w:p>
    <w:p w:rsidR="00EA3F8F" w:rsidRPr="00EA3F8F" w:rsidRDefault="00EA3F8F">
      <w:pPr>
        <w:ind w:firstLine="720"/>
        <w:jc w:val="both"/>
        <w:rPr>
          <w:rFonts w:ascii="Times New Roman" w:hAnsi="Times New Roman" w:cs="Times New Roman"/>
        </w:rPr>
      </w:pPr>
      <w:r w:rsidRPr="00EA3F8F">
        <w:rPr>
          <w:rFonts w:ascii="Times New Roman" w:hAnsi="Times New Roman" w:cs="Times New Roman"/>
        </w:rPr>
        <w:t xml:space="preserve">иные нормативные затраты, непосредственно связанные с оказанием </w:t>
      </w:r>
      <w:r w:rsidR="007D7C9C">
        <w:rPr>
          <w:rFonts w:ascii="Times New Roman" w:hAnsi="Times New Roman" w:cs="Times New Roman"/>
        </w:rPr>
        <w:t xml:space="preserve">муниципальной </w:t>
      </w:r>
      <w:r w:rsidRPr="00EA3F8F">
        <w:rPr>
          <w:rFonts w:ascii="Times New Roman" w:hAnsi="Times New Roman" w:cs="Times New Roman"/>
        </w:rPr>
        <w:t>услуги.</w:t>
      </w:r>
    </w:p>
    <w:p w:rsidR="00EA3F8F" w:rsidRPr="00EA3F8F" w:rsidRDefault="00EA3F8F">
      <w:pPr>
        <w:ind w:firstLine="720"/>
        <w:jc w:val="both"/>
        <w:rPr>
          <w:rFonts w:ascii="Times New Roman" w:hAnsi="Times New Roman" w:cs="Times New Roman"/>
        </w:rPr>
      </w:pPr>
      <w:bookmarkStart w:id="22" w:name="sub_160"/>
      <w:r w:rsidRPr="00EA3F8F">
        <w:rPr>
          <w:rFonts w:ascii="Times New Roman" w:hAnsi="Times New Roman" w:cs="Times New Roman"/>
        </w:rPr>
        <w:t>1</w:t>
      </w:r>
      <w:r w:rsidR="00BC791C">
        <w:rPr>
          <w:rFonts w:ascii="Times New Roman" w:hAnsi="Times New Roman" w:cs="Times New Roman"/>
        </w:rPr>
        <w:t>2</w:t>
      </w:r>
      <w:r w:rsidRPr="00EA3F8F">
        <w:rPr>
          <w:rFonts w:ascii="Times New Roman" w:hAnsi="Times New Roman" w:cs="Times New Roman"/>
        </w:rPr>
        <w:t xml:space="preserve">. 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w:t>
      </w:r>
      <w:r w:rsidR="007D7C9C">
        <w:rPr>
          <w:rFonts w:ascii="Times New Roman" w:hAnsi="Times New Roman" w:cs="Times New Roman"/>
        </w:rPr>
        <w:t>муниципальной</w:t>
      </w:r>
      <w:r w:rsidRPr="00EA3F8F">
        <w:rPr>
          <w:rFonts w:ascii="Times New Roman" w:hAnsi="Times New Roman" w:cs="Times New Roman"/>
        </w:rPr>
        <w:t xml:space="preserve"> услуги, и к нормативным затратам на содержание имущества.</w:t>
      </w:r>
    </w:p>
    <w:bookmarkEnd w:id="22"/>
    <w:p w:rsidR="00EA3F8F" w:rsidRPr="00980950" w:rsidRDefault="00EA3F8F">
      <w:pPr>
        <w:ind w:firstLine="720"/>
        <w:jc w:val="both"/>
        <w:rPr>
          <w:rFonts w:ascii="Times New Roman" w:hAnsi="Times New Roman" w:cs="Times New Roman"/>
        </w:rPr>
      </w:pPr>
      <w:r w:rsidRPr="00EA3F8F">
        <w:rPr>
          <w:rFonts w:ascii="Times New Roman" w:hAnsi="Times New Roman" w:cs="Times New Roman"/>
        </w:rPr>
        <w:t xml:space="preserve">Распределение нормативных затрат на общехозяйственные нужды по отдельным услугам </w:t>
      </w:r>
      <w:r w:rsidR="00980950" w:rsidRPr="00EA3F8F">
        <w:rPr>
          <w:rFonts w:ascii="Times New Roman" w:hAnsi="Times New Roman" w:cs="Times New Roman"/>
        </w:rPr>
        <w:t>осуществля</w:t>
      </w:r>
      <w:r w:rsidR="00980950">
        <w:rPr>
          <w:rFonts w:ascii="Times New Roman" w:hAnsi="Times New Roman" w:cs="Times New Roman"/>
        </w:rPr>
        <w:t>ется</w:t>
      </w:r>
      <w:r w:rsidRPr="00EA3F8F">
        <w:rPr>
          <w:rFonts w:ascii="Times New Roman" w:hAnsi="Times New Roman" w:cs="Times New Roman"/>
        </w:rPr>
        <w:t xml:space="preserve"> в соответствии с методами, указанными </w:t>
      </w:r>
      <w:r w:rsidRPr="00980950">
        <w:rPr>
          <w:rFonts w:ascii="Times New Roman" w:hAnsi="Times New Roman" w:cs="Times New Roman"/>
        </w:rPr>
        <w:t xml:space="preserve">в </w:t>
      </w:r>
      <w:hyperlink w:anchor="sub_102" w:history="1">
        <w:r w:rsidRPr="00980950">
          <w:rPr>
            <w:rStyle w:val="a4"/>
            <w:rFonts w:ascii="Times New Roman" w:hAnsi="Times New Roman"/>
            <w:color w:val="auto"/>
          </w:rPr>
          <w:t>разделе II</w:t>
        </w:r>
      </w:hyperlink>
      <w:r w:rsidRPr="00980950">
        <w:rPr>
          <w:rFonts w:ascii="Times New Roman" w:hAnsi="Times New Roman" w:cs="Times New Roman"/>
        </w:rPr>
        <w:t xml:space="preserve"> настоящих Методических рекомендаций.</w:t>
      </w:r>
    </w:p>
    <w:p w:rsidR="00EA3F8F" w:rsidRPr="00980950" w:rsidRDefault="00EA3F8F">
      <w:pPr>
        <w:ind w:firstLine="720"/>
        <w:jc w:val="both"/>
        <w:rPr>
          <w:rFonts w:ascii="Times New Roman" w:hAnsi="Times New Roman" w:cs="Times New Roman"/>
        </w:rPr>
      </w:pPr>
      <w:r w:rsidRPr="00980950">
        <w:rPr>
          <w:rFonts w:ascii="Times New Roman" w:hAnsi="Times New Roman" w:cs="Times New Roman"/>
        </w:rPr>
        <w:t>В составе затрат на общехозяйственные нужды выделяются следующие группы затрат:</w:t>
      </w:r>
    </w:p>
    <w:p w:rsidR="00EA3F8F" w:rsidRPr="00980950" w:rsidRDefault="00EA3F8F">
      <w:pPr>
        <w:ind w:firstLine="720"/>
        <w:jc w:val="both"/>
        <w:rPr>
          <w:rFonts w:ascii="Times New Roman" w:hAnsi="Times New Roman" w:cs="Times New Roman"/>
        </w:rPr>
      </w:pPr>
      <w:r w:rsidRPr="00980950">
        <w:rPr>
          <w:rFonts w:ascii="Times New Roman" w:hAnsi="Times New Roman" w:cs="Times New Roman"/>
        </w:rPr>
        <w:t xml:space="preserve">нормативные затраты на коммунальные услуги, за исключением нормативных затрат, отнесенных к нормативным затратам на содержание имущества в соответствии с </w:t>
      </w:r>
      <w:hyperlink w:anchor="sub_1004" w:history="1">
        <w:r w:rsidRPr="00980950">
          <w:rPr>
            <w:rStyle w:val="a4"/>
            <w:rFonts w:ascii="Times New Roman" w:hAnsi="Times New Roman"/>
            <w:color w:val="auto"/>
          </w:rPr>
          <w:t>разделом IV</w:t>
        </w:r>
      </w:hyperlink>
      <w:r w:rsidRPr="00980950">
        <w:rPr>
          <w:rFonts w:ascii="Times New Roman" w:hAnsi="Times New Roman" w:cs="Times New Roman"/>
        </w:rPr>
        <w:t xml:space="preserve"> настоящих Методических рекомендаций;</w:t>
      </w:r>
    </w:p>
    <w:p w:rsidR="00EA3F8F" w:rsidRPr="00EA3F8F" w:rsidRDefault="00EA3F8F">
      <w:pPr>
        <w:ind w:firstLine="720"/>
        <w:jc w:val="both"/>
        <w:rPr>
          <w:rFonts w:ascii="Times New Roman" w:hAnsi="Times New Roman" w:cs="Times New Roman"/>
        </w:rPr>
      </w:pPr>
      <w:r w:rsidRPr="00980950">
        <w:rPr>
          <w:rFonts w:ascii="Times New Roman" w:hAnsi="Times New Roman" w:cs="Times New Roman"/>
        </w:rPr>
        <w:t>нормативные затраты на содержание недвижимого имущества, закрепленного</w:t>
      </w:r>
      <w:r w:rsidRPr="00EA3F8F">
        <w:rPr>
          <w:rFonts w:ascii="Times New Roman" w:hAnsi="Times New Roman" w:cs="Times New Roman"/>
        </w:rPr>
        <w:t xml:space="preserve"> за Учреждением на праве оперативного управления или приобретенного Учреждением за счет средств, выделенных ему Учредителем на приобретение такого имущества, а также недвижимого имущества, находящегося у Учреждения на основании договора аренды или безвозмездного пользования, эксплуатируемого в процессе оказания </w:t>
      </w:r>
      <w:r w:rsidR="00980950">
        <w:rPr>
          <w:rFonts w:ascii="Times New Roman" w:hAnsi="Times New Roman" w:cs="Times New Roman"/>
        </w:rPr>
        <w:t>муниципальных</w:t>
      </w:r>
      <w:r w:rsidRPr="00EA3F8F">
        <w:rPr>
          <w:rFonts w:ascii="Times New Roman" w:hAnsi="Times New Roman" w:cs="Times New Roman"/>
        </w:rPr>
        <w:t xml:space="preserve"> услуг (далее - нормативные затраты на содержание недвижимого имущества);</w:t>
      </w:r>
    </w:p>
    <w:p w:rsidR="00EA3F8F" w:rsidRPr="00EA3F8F" w:rsidRDefault="00EA3F8F">
      <w:pPr>
        <w:ind w:firstLine="720"/>
        <w:jc w:val="both"/>
        <w:rPr>
          <w:rFonts w:ascii="Times New Roman" w:hAnsi="Times New Roman" w:cs="Times New Roman"/>
        </w:rPr>
      </w:pPr>
      <w:r w:rsidRPr="00EA3F8F">
        <w:rPr>
          <w:rFonts w:ascii="Times New Roman" w:hAnsi="Times New Roman" w:cs="Times New Roman"/>
        </w:rPr>
        <w:t>нормативные затраты на содержание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(далее - нормативные затраты на содержание особо ценного движимого имущества);</w:t>
      </w:r>
    </w:p>
    <w:p w:rsidR="00EA3F8F" w:rsidRPr="00EA3F8F" w:rsidRDefault="00EA3F8F">
      <w:pPr>
        <w:ind w:firstLine="720"/>
        <w:jc w:val="both"/>
        <w:rPr>
          <w:rFonts w:ascii="Times New Roman" w:hAnsi="Times New Roman" w:cs="Times New Roman"/>
        </w:rPr>
      </w:pPr>
      <w:r w:rsidRPr="00EA3F8F">
        <w:rPr>
          <w:rFonts w:ascii="Times New Roman" w:hAnsi="Times New Roman" w:cs="Times New Roman"/>
        </w:rPr>
        <w:t>нормативные затраты на оплату услуг связи;</w:t>
      </w:r>
    </w:p>
    <w:p w:rsidR="00EA3F8F" w:rsidRPr="00EA3F8F" w:rsidRDefault="00EA3F8F">
      <w:pPr>
        <w:ind w:firstLine="720"/>
        <w:jc w:val="both"/>
        <w:rPr>
          <w:rFonts w:ascii="Times New Roman" w:hAnsi="Times New Roman" w:cs="Times New Roman"/>
        </w:rPr>
      </w:pPr>
      <w:r w:rsidRPr="00EA3F8F">
        <w:rPr>
          <w:rFonts w:ascii="Times New Roman" w:hAnsi="Times New Roman" w:cs="Times New Roman"/>
        </w:rPr>
        <w:t>нормативные затраты на оплату транспортных услуг;</w:t>
      </w:r>
    </w:p>
    <w:p w:rsidR="00980950" w:rsidRDefault="00EA3F8F">
      <w:pPr>
        <w:ind w:firstLine="720"/>
        <w:jc w:val="both"/>
        <w:rPr>
          <w:rFonts w:ascii="Times New Roman" w:hAnsi="Times New Roman" w:cs="Times New Roman"/>
        </w:rPr>
      </w:pPr>
      <w:r w:rsidRPr="00EA3F8F">
        <w:rPr>
          <w:rFonts w:ascii="Times New Roman" w:hAnsi="Times New Roman" w:cs="Times New Roman"/>
        </w:rPr>
        <w:lastRenderedPageBreak/>
        <w:t xml:space="preserve">нормативные затраты на оплату труда и начисления на выплаты по оплате труда работников Учреждения, которые не принимают непосредственного участия в оказании </w:t>
      </w:r>
      <w:r w:rsidR="00980950">
        <w:rPr>
          <w:rFonts w:ascii="Times New Roman" w:hAnsi="Times New Roman" w:cs="Times New Roman"/>
        </w:rPr>
        <w:t>муниципальной</w:t>
      </w:r>
      <w:r w:rsidRPr="00EA3F8F">
        <w:rPr>
          <w:rFonts w:ascii="Times New Roman" w:hAnsi="Times New Roman" w:cs="Times New Roman"/>
        </w:rPr>
        <w:t xml:space="preserve"> услуги </w:t>
      </w:r>
      <w:r w:rsidR="00980950">
        <w:rPr>
          <w:rFonts w:ascii="Times New Roman" w:hAnsi="Times New Roman" w:cs="Times New Roman"/>
        </w:rPr>
        <w:t>;</w:t>
      </w:r>
    </w:p>
    <w:p w:rsidR="00EA3F8F" w:rsidRPr="00EA3F8F" w:rsidRDefault="00EA3F8F">
      <w:pPr>
        <w:ind w:firstLine="720"/>
        <w:jc w:val="both"/>
        <w:rPr>
          <w:rFonts w:ascii="Times New Roman" w:hAnsi="Times New Roman" w:cs="Times New Roman"/>
        </w:rPr>
      </w:pPr>
      <w:r w:rsidRPr="00EA3F8F">
        <w:rPr>
          <w:rFonts w:ascii="Times New Roman" w:hAnsi="Times New Roman" w:cs="Times New Roman"/>
        </w:rPr>
        <w:t>прочие нормативные затраты на общехозяйственные нужды.</w:t>
      </w:r>
    </w:p>
    <w:p w:rsidR="00EA3F8F" w:rsidRPr="00EA3F8F" w:rsidRDefault="00EA3F8F">
      <w:pPr>
        <w:ind w:firstLine="720"/>
        <w:jc w:val="both"/>
        <w:rPr>
          <w:rFonts w:ascii="Times New Roman" w:hAnsi="Times New Roman" w:cs="Times New Roman"/>
        </w:rPr>
      </w:pPr>
      <w:bookmarkStart w:id="23" w:name="sub_170"/>
      <w:r w:rsidRPr="00EA3F8F">
        <w:rPr>
          <w:rFonts w:ascii="Times New Roman" w:hAnsi="Times New Roman" w:cs="Times New Roman"/>
        </w:rPr>
        <w:t>1</w:t>
      </w:r>
      <w:r w:rsidR="00BC791C">
        <w:rPr>
          <w:rFonts w:ascii="Times New Roman" w:hAnsi="Times New Roman" w:cs="Times New Roman"/>
        </w:rPr>
        <w:t>3</w:t>
      </w:r>
      <w:r w:rsidRPr="00EA3F8F">
        <w:rPr>
          <w:rFonts w:ascii="Times New Roman" w:hAnsi="Times New Roman" w:cs="Times New Roman"/>
        </w:rPr>
        <w:t xml:space="preserve">. Нормативные затраты на оплату труда и начисления на выплаты по оплате труда определяются исходя из количества работников по категориям с учетом норм труда, принимающих непосредственное участие в оказании </w:t>
      </w:r>
      <w:r w:rsidR="00980950">
        <w:rPr>
          <w:rFonts w:ascii="Times New Roman" w:hAnsi="Times New Roman" w:cs="Times New Roman"/>
        </w:rPr>
        <w:t>муниципальной</w:t>
      </w:r>
      <w:r w:rsidRPr="00EA3F8F">
        <w:rPr>
          <w:rFonts w:ascii="Times New Roman" w:hAnsi="Times New Roman" w:cs="Times New Roman"/>
        </w:rPr>
        <w:t xml:space="preserve"> услуги, в соответствии с действующей системой оплаты труда.</w:t>
      </w:r>
    </w:p>
    <w:p w:rsidR="00EA3F8F" w:rsidRPr="00EA3F8F" w:rsidRDefault="00EA3F8F">
      <w:pPr>
        <w:ind w:firstLine="720"/>
        <w:jc w:val="both"/>
        <w:rPr>
          <w:rFonts w:ascii="Times New Roman" w:hAnsi="Times New Roman" w:cs="Times New Roman"/>
        </w:rPr>
      </w:pPr>
      <w:bookmarkStart w:id="24" w:name="sub_180"/>
      <w:bookmarkEnd w:id="23"/>
      <w:r w:rsidRPr="00EA3F8F">
        <w:rPr>
          <w:rFonts w:ascii="Times New Roman" w:hAnsi="Times New Roman" w:cs="Times New Roman"/>
        </w:rPr>
        <w:t>1</w:t>
      </w:r>
      <w:r w:rsidR="00BC791C">
        <w:rPr>
          <w:rFonts w:ascii="Times New Roman" w:hAnsi="Times New Roman" w:cs="Times New Roman"/>
        </w:rPr>
        <w:t>4</w:t>
      </w:r>
      <w:r w:rsidRPr="00EA3F8F">
        <w:rPr>
          <w:rFonts w:ascii="Times New Roman" w:hAnsi="Times New Roman" w:cs="Times New Roman"/>
        </w:rPr>
        <w:t xml:space="preserve">. Нормативные затраты на приобретение материальных запасов определяются исходя из нормативных объемов потребления материальных запасов (в случае их утверждения)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w:t>
      </w:r>
      <w:r w:rsidR="00980950">
        <w:rPr>
          <w:rFonts w:ascii="Times New Roman" w:hAnsi="Times New Roman" w:cs="Times New Roman"/>
        </w:rPr>
        <w:t>муниципальной</w:t>
      </w:r>
      <w:r w:rsidRPr="00EA3F8F">
        <w:rPr>
          <w:rFonts w:ascii="Times New Roman" w:hAnsi="Times New Roman" w:cs="Times New Roman"/>
        </w:rPr>
        <w:t xml:space="preserve"> услуги.</w:t>
      </w:r>
    </w:p>
    <w:p w:rsidR="00EA3F8F" w:rsidRPr="00EA3F8F" w:rsidRDefault="00EA3F8F">
      <w:pPr>
        <w:ind w:firstLine="720"/>
        <w:jc w:val="both"/>
        <w:rPr>
          <w:rFonts w:ascii="Times New Roman" w:hAnsi="Times New Roman" w:cs="Times New Roman"/>
        </w:rPr>
      </w:pPr>
      <w:bookmarkStart w:id="25" w:name="sub_190"/>
      <w:bookmarkEnd w:id="24"/>
      <w:r w:rsidRPr="00EA3F8F">
        <w:rPr>
          <w:rFonts w:ascii="Times New Roman" w:hAnsi="Times New Roman" w:cs="Times New Roman"/>
        </w:rPr>
        <w:t>1</w:t>
      </w:r>
      <w:r w:rsidR="00BC791C">
        <w:rPr>
          <w:rFonts w:ascii="Times New Roman" w:hAnsi="Times New Roman" w:cs="Times New Roman"/>
        </w:rPr>
        <w:t>5</w:t>
      </w:r>
      <w:r w:rsidRPr="00EA3F8F">
        <w:rPr>
          <w:rFonts w:ascii="Times New Roman" w:hAnsi="Times New Roman" w:cs="Times New Roman"/>
        </w:rPr>
        <w:t xml:space="preserve">. Нормативные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w:t>
      </w:r>
      <w:r w:rsidR="00980950">
        <w:rPr>
          <w:rFonts w:ascii="Times New Roman" w:hAnsi="Times New Roman" w:cs="Times New Roman"/>
        </w:rPr>
        <w:t>муниципальных</w:t>
      </w:r>
      <w:r w:rsidRPr="00EA3F8F">
        <w:rPr>
          <w:rFonts w:ascii="Times New Roman" w:hAnsi="Times New Roman" w:cs="Times New Roman"/>
        </w:rPr>
        <w:t xml:space="preserve"> услуг особо ценного движимого и недвижимого имущества:</w:t>
      </w:r>
    </w:p>
    <w:bookmarkEnd w:id="25"/>
    <w:p w:rsidR="00EA3F8F" w:rsidRPr="00EA3F8F" w:rsidRDefault="00EA3F8F">
      <w:pPr>
        <w:ind w:firstLine="720"/>
        <w:jc w:val="both"/>
        <w:rPr>
          <w:rFonts w:ascii="Times New Roman" w:hAnsi="Times New Roman" w:cs="Times New Roman"/>
        </w:rPr>
      </w:pPr>
      <w:r w:rsidRPr="00EA3F8F">
        <w:rPr>
          <w:rFonts w:ascii="Times New Roman" w:hAnsi="Times New Roman" w:cs="Times New Roman"/>
        </w:rPr>
        <w:t>нормативные затраты на теплоснабжение;</w:t>
      </w:r>
    </w:p>
    <w:p w:rsidR="00EA3F8F" w:rsidRPr="00EA3F8F" w:rsidRDefault="00EA3F8F">
      <w:pPr>
        <w:ind w:firstLine="720"/>
        <w:jc w:val="both"/>
        <w:rPr>
          <w:rFonts w:ascii="Times New Roman" w:hAnsi="Times New Roman" w:cs="Times New Roman"/>
        </w:rPr>
      </w:pPr>
      <w:r w:rsidRPr="00EA3F8F">
        <w:rPr>
          <w:rFonts w:ascii="Times New Roman" w:hAnsi="Times New Roman" w:cs="Times New Roman"/>
        </w:rPr>
        <w:t>нормативные затраты на электроснабжение.</w:t>
      </w:r>
    </w:p>
    <w:p w:rsidR="00EA3F8F" w:rsidRPr="00EA3F8F" w:rsidRDefault="00EA3F8F">
      <w:pPr>
        <w:ind w:firstLine="720"/>
        <w:jc w:val="both"/>
        <w:rPr>
          <w:rFonts w:ascii="Times New Roman" w:hAnsi="Times New Roman" w:cs="Times New Roman"/>
        </w:rPr>
      </w:pPr>
      <w:r w:rsidRPr="00EA3F8F">
        <w:rPr>
          <w:rFonts w:ascii="Times New Roman" w:hAnsi="Times New Roman" w:cs="Times New Roman"/>
        </w:rPr>
        <w:t>Нормативные затраты на коммунальные услуги рассчитываются с учетом затрат:</w:t>
      </w:r>
    </w:p>
    <w:p w:rsidR="00EA3F8F" w:rsidRPr="00EA3F8F" w:rsidRDefault="00EA3F8F">
      <w:pPr>
        <w:ind w:firstLine="720"/>
        <w:jc w:val="both"/>
        <w:rPr>
          <w:rFonts w:ascii="Times New Roman" w:hAnsi="Times New Roman" w:cs="Times New Roman"/>
        </w:rPr>
      </w:pPr>
      <w:r w:rsidRPr="00EA3F8F">
        <w:rPr>
          <w:rFonts w:ascii="Times New Roman" w:hAnsi="Times New Roman" w:cs="Times New Roman"/>
        </w:rPr>
        <w:t>на потребление электрической энергии в размере 90 процентов общего объема затрат на оплату указанного вида коммунальных платежей;</w:t>
      </w:r>
    </w:p>
    <w:p w:rsidR="00EA3F8F" w:rsidRPr="00EA3F8F" w:rsidRDefault="00EA3F8F">
      <w:pPr>
        <w:ind w:firstLine="720"/>
        <w:jc w:val="both"/>
        <w:rPr>
          <w:rFonts w:ascii="Times New Roman" w:hAnsi="Times New Roman" w:cs="Times New Roman"/>
        </w:rPr>
      </w:pPr>
      <w:r w:rsidRPr="00EA3F8F">
        <w:rPr>
          <w:rFonts w:ascii="Times New Roman" w:hAnsi="Times New Roman" w:cs="Times New Roman"/>
        </w:rPr>
        <w:t>на потребление тепловой энергии в размере 50 процентов общего объема затрат на оплату указанного вида коммунальных платежей.</w:t>
      </w:r>
    </w:p>
    <w:p w:rsidR="00EA3F8F" w:rsidRPr="00EA3F8F" w:rsidRDefault="00980950">
      <w:pPr>
        <w:ind w:firstLine="720"/>
        <w:jc w:val="both"/>
        <w:rPr>
          <w:rFonts w:ascii="Times New Roman" w:hAnsi="Times New Roman" w:cs="Times New Roman"/>
        </w:rPr>
      </w:pPr>
      <w:bookmarkStart w:id="26" w:name="sub_200"/>
      <w:r>
        <w:rPr>
          <w:rFonts w:ascii="Times New Roman" w:hAnsi="Times New Roman" w:cs="Times New Roman"/>
        </w:rPr>
        <w:t>1</w:t>
      </w:r>
      <w:r w:rsidR="00BC791C">
        <w:rPr>
          <w:rFonts w:ascii="Times New Roman" w:hAnsi="Times New Roman" w:cs="Times New Roman"/>
        </w:rPr>
        <w:t>6</w:t>
      </w:r>
      <w:r w:rsidR="00EA3F8F" w:rsidRPr="00EA3F8F">
        <w:rPr>
          <w:rFonts w:ascii="Times New Roman" w:hAnsi="Times New Roman" w:cs="Times New Roman"/>
        </w:rPr>
        <w:t>. Нормативные затраты на содержание недвижимого имущества детализир</w:t>
      </w:r>
      <w:r>
        <w:rPr>
          <w:rFonts w:ascii="Times New Roman" w:hAnsi="Times New Roman" w:cs="Times New Roman"/>
        </w:rPr>
        <w:t>уются</w:t>
      </w:r>
      <w:r w:rsidR="00EA3F8F" w:rsidRPr="00EA3F8F">
        <w:rPr>
          <w:rFonts w:ascii="Times New Roman" w:hAnsi="Times New Roman" w:cs="Times New Roman"/>
        </w:rPr>
        <w:t xml:space="preserve"> по следующим группам затрат:</w:t>
      </w:r>
    </w:p>
    <w:bookmarkEnd w:id="26"/>
    <w:p w:rsidR="00EA3F8F" w:rsidRPr="00EA3F8F" w:rsidRDefault="00EA3F8F">
      <w:pPr>
        <w:ind w:firstLine="720"/>
        <w:jc w:val="both"/>
        <w:rPr>
          <w:rFonts w:ascii="Times New Roman" w:hAnsi="Times New Roman" w:cs="Times New Roman"/>
        </w:rPr>
      </w:pPr>
      <w:r w:rsidRPr="00EA3F8F">
        <w:rPr>
          <w:rFonts w:ascii="Times New Roman" w:hAnsi="Times New Roman" w:cs="Times New Roman"/>
        </w:rPr>
        <w:t>нормативные затраты на эксплуатацию системы охранной сигнализации и противопожарной безопасности;</w:t>
      </w:r>
    </w:p>
    <w:p w:rsidR="00EA3F8F" w:rsidRPr="00EA3F8F" w:rsidRDefault="00EA3F8F">
      <w:pPr>
        <w:ind w:firstLine="720"/>
        <w:jc w:val="both"/>
        <w:rPr>
          <w:rFonts w:ascii="Times New Roman" w:hAnsi="Times New Roman" w:cs="Times New Roman"/>
        </w:rPr>
      </w:pPr>
      <w:r w:rsidRPr="00EA3F8F">
        <w:rPr>
          <w:rFonts w:ascii="Times New Roman" w:hAnsi="Times New Roman" w:cs="Times New Roman"/>
        </w:rPr>
        <w:t>нормативные затраты на аренду недвижимого имущества;</w:t>
      </w:r>
    </w:p>
    <w:p w:rsidR="00EA3F8F" w:rsidRPr="00EA3F8F" w:rsidRDefault="00EA3F8F">
      <w:pPr>
        <w:ind w:firstLine="720"/>
        <w:jc w:val="both"/>
        <w:rPr>
          <w:rFonts w:ascii="Times New Roman" w:hAnsi="Times New Roman" w:cs="Times New Roman"/>
        </w:rPr>
      </w:pPr>
      <w:r w:rsidRPr="00EA3F8F">
        <w:rPr>
          <w:rFonts w:ascii="Times New Roman" w:hAnsi="Times New Roman" w:cs="Times New Roman"/>
        </w:rPr>
        <w:t>нормативные затраты на содержание прилегающих территорий в соответствии с утвержденными санитарными правилами и нормами;</w:t>
      </w:r>
    </w:p>
    <w:p w:rsidR="00EA3F8F" w:rsidRPr="00EA3F8F" w:rsidRDefault="00EA3F8F">
      <w:pPr>
        <w:ind w:firstLine="720"/>
        <w:jc w:val="both"/>
        <w:rPr>
          <w:rFonts w:ascii="Times New Roman" w:hAnsi="Times New Roman" w:cs="Times New Roman"/>
        </w:rPr>
      </w:pPr>
      <w:r w:rsidRPr="00EA3F8F">
        <w:rPr>
          <w:rFonts w:ascii="Times New Roman" w:hAnsi="Times New Roman" w:cs="Times New Roman"/>
        </w:rPr>
        <w:t>прочие нормативные затраты на содержание недвижимого имущества.</w:t>
      </w:r>
    </w:p>
    <w:p w:rsidR="00EA3F8F" w:rsidRPr="00EA3F8F" w:rsidRDefault="00980950">
      <w:pPr>
        <w:ind w:firstLine="720"/>
        <w:jc w:val="both"/>
        <w:rPr>
          <w:rFonts w:ascii="Times New Roman" w:hAnsi="Times New Roman" w:cs="Times New Roman"/>
        </w:rPr>
      </w:pPr>
      <w:bookmarkStart w:id="27" w:name="sub_210"/>
      <w:r>
        <w:rPr>
          <w:rFonts w:ascii="Times New Roman" w:hAnsi="Times New Roman" w:cs="Times New Roman"/>
        </w:rPr>
        <w:t>1</w:t>
      </w:r>
      <w:r w:rsidR="00BC791C">
        <w:rPr>
          <w:rFonts w:ascii="Times New Roman" w:hAnsi="Times New Roman" w:cs="Times New Roman"/>
        </w:rPr>
        <w:t>7</w:t>
      </w:r>
      <w:r w:rsidR="00EA3F8F" w:rsidRPr="00EA3F8F">
        <w:rPr>
          <w:rFonts w:ascii="Times New Roman" w:hAnsi="Times New Roman" w:cs="Times New Roman"/>
        </w:rPr>
        <w:t>. Нормативные затраты на содержание особо ценного движимого имущества  детализир</w:t>
      </w:r>
      <w:r>
        <w:rPr>
          <w:rFonts w:ascii="Times New Roman" w:hAnsi="Times New Roman" w:cs="Times New Roman"/>
        </w:rPr>
        <w:t>уются</w:t>
      </w:r>
      <w:r w:rsidR="00EA3F8F" w:rsidRPr="00EA3F8F">
        <w:rPr>
          <w:rFonts w:ascii="Times New Roman" w:hAnsi="Times New Roman" w:cs="Times New Roman"/>
        </w:rPr>
        <w:t xml:space="preserve"> по следующим группам затрат:</w:t>
      </w:r>
    </w:p>
    <w:bookmarkEnd w:id="27"/>
    <w:p w:rsidR="00EA3F8F" w:rsidRPr="00EA3F8F" w:rsidRDefault="00EA3F8F">
      <w:pPr>
        <w:ind w:firstLine="720"/>
        <w:jc w:val="both"/>
        <w:rPr>
          <w:rFonts w:ascii="Times New Roman" w:hAnsi="Times New Roman" w:cs="Times New Roman"/>
        </w:rPr>
      </w:pPr>
      <w:r w:rsidRPr="00EA3F8F">
        <w:rPr>
          <w:rFonts w:ascii="Times New Roman" w:hAnsi="Times New Roman" w:cs="Times New Roman"/>
        </w:rPr>
        <w:t>нормативные затраты на техническое обслуживание и текущий ремонт объектов особо ценного движимого имущества;</w:t>
      </w:r>
    </w:p>
    <w:p w:rsidR="00EA3F8F" w:rsidRPr="00EA3F8F" w:rsidRDefault="00EA3F8F">
      <w:pPr>
        <w:ind w:firstLine="720"/>
        <w:jc w:val="both"/>
        <w:rPr>
          <w:rFonts w:ascii="Times New Roman" w:hAnsi="Times New Roman" w:cs="Times New Roman"/>
        </w:rPr>
      </w:pPr>
      <w:r w:rsidRPr="00EA3F8F">
        <w:rPr>
          <w:rFonts w:ascii="Times New Roman" w:hAnsi="Times New Roman" w:cs="Times New Roman"/>
        </w:rPr>
        <w:t xml:space="preserve">нормативные затраты на материальные запасы, потребляемые в рамках содержания особо ценного движимого имущества, не отнесенные к нормативным затратам, непосредственно связанным с оказанием </w:t>
      </w:r>
      <w:r w:rsidR="00980950">
        <w:rPr>
          <w:rFonts w:ascii="Times New Roman" w:hAnsi="Times New Roman" w:cs="Times New Roman"/>
        </w:rPr>
        <w:t>муниципальной</w:t>
      </w:r>
      <w:r w:rsidRPr="00EA3F8F">
        <w:rPr>
          <w:rFonts w:ascii="Times New Roman" w:hAnsi="Times New Roman" w:cs="Times New Roman"/>
        </w:rPr>
        <w:t xml:space="preserve"> услуги;</w:t>
      </w:r>
    </w:p>
    <w:p w:rsidR="00EA3F8F" w:rsidRPr="00EA3F8F" w:rsidRDefault="00EA3F8F">
      <w:pPr>
        <w:ind w:firstLine="720"/>
        <w:jc w:val="both"/>
        <w:rPr>
          <w:rFonts w:ascii="Times New Roman" w:hAnsi="Times New Roman" w:cs="Times New Roman"/>
        </w:rPr>
      </w:pPr>
      <w:r w:rsidRPr="00EA3F8F">
        <w:rPr>
          <w:rFonts w:ascii="Times New Roman" w:hAnsi="Times New Roman" w:cs="Times New Roman"/>
        </w:rPr>
        <w:t>нормативные затраты на обязательное страхование гражданской ответственности владельцев транспортных средств;</w:t>
      </w:r>
    </w:p>
    <w:p w:rsidR="00EA3F8F" w:rsidRPr="00EA3F8F" w:rsidRDefault="00EA3F8F">
      <w:pPr>
        <w:ind w:firstLine="720"/>
        <w:jc w:val="both"/>
        <w:rPr>
          <w:rFonts w:ascii="Times New Roman" w:hAnsi="Times New Roman" w:cs="Times New Roman"/>
        </w:rPr>
      </w:pPr>
      <w:r w:rsidRPr="00EA3F8F">
        <w:rPr>
          <w:rFonts w:ascii="Times New Roman" w:hAnsi="Times New Roman" w:cs="Times New Roman"/>
        </w:rPr>
        <w:t>прочие нормативные затраты на содержание особо ценного движимого имущества.</w:t>
      </w:r>
    </w:p>
    <w:p w:rsidR="00EA3F8F" w:rsidRPr="00EA3F8F" w:rsidRDefault="00BC791C">
      <w:pPr>
        <w:ind w:firstLine="720"/>
        <w:jc w:val="both"/>
        <w:rPr>
          <w:rFonts w:ascii="Times New Roman" w:hAnsi="Times New Roman" w:cs="Times New Roman"/>
        </w:rPr>
      </w:pPr>
      <w:bookmarkStart w:id="28" w:name="sub_220"/>
      <w:r>
        <w:rPr>
          <w:rFonts w:ascii="Times New Roman" w:hAnsi="Times New Roman" w:cs="Times New Roman"/>
        </w:rPr>
        <w:t>18</w:t>
      </w:r>
      <w:r w:rsidR="00EA3F8F" w:rsidRPr="00EA3F8F">
        <w:rPr>
          <w:rFonts w:ascii="Times New Roman" w:hAnsi="Times New Roman" w:cs="Times New Roman"/>
        </w:rPr>
        <w:t>. Нормативные затраты на оплату услуг связи и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rsidR="00EA3F8F" w:rsidRPr="00EA3F8F" w:rsidRDefault="00BC791C">
      <w:pPr>
        <w:ind w:firstLine="720"/>
        <w:jc w:val="both"/>
        <w:rPr>
          <w:rFonts w:ascii="Times New Roman" w:hAnsi="Times New Roman" w:cs="Times New Roman"/>
        </w:rPr>
      </w:pPr>
      <w:bookmarkStart w:id="29" w:name="sub_230"/>
      <w:bookmarkEnd w:id="28"/>
      <w:r>
        <w:rPr>
          <w:rFonts w:ascii="Times New Roman" w:hAnsi="Times New Roman" w:cs="Times New Roman"/>
        </w:rPr>
        <w:t>19</w:t>
      </w:r>
      <w:r w:rsidR="00EA3F8F" w:rsidRPr="00EA3F8F">
        <w:rPr>
          <w:rFonts w:ascii="Times New Roman" w:hAnsi="Times New Roman" w:cs="Times New Roman"/>
        </w:rPr>
        <w:t xml:space="preserve">. Нормативные затраты на оплату труда и начисления на выплаты по оплате труда работников Учреждения, которые не принимают непосредственного участия в оказании государственной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w:t>
      </w:r>
      <w:r w:rsidR="00EA3F8F" w:rsidRPr="00EA3F8F">
        <w:rPr>
          <w:rFonts w:ascii="Times New Roman" w:hAnsi="Times New Roman" w:cs="Times New Roman"/>
        </w:rPr>
        <w:lastRenderedPageBreak/>
        <w:t>расписанию, утвержденному руководителем Учреждения, с учетом действующей системы оплаты труда.</w:t>
      </w:r>
    </w:p>
    <w:p w:rsidR="00EA3F8F" w:rsidRPr="00EA3F8F" w:rsidRDefault="00EA3F8F">
      <w:pPr>
        <w:ind w:firstLine="720"/>
        <w:jc w:val="both"/>
        <w:rPr>
          <w:rFonts w:ascii="Times New Roman" w:hAnsi="Times New Roman" w:cs="Times New Roman"/>
        </w:rPr>
      </w:pPr>
      <w:bookmarkStart w:id="30" w:name="sub_240"/>
      <w:bookmarkEnd w:id="29"/>
      <w:r w:rsidRPr="00EA3F8F">
        <w:rPr>
          <w:rFonts w:ascii="Times New Roman" w:hAnsi="Times New Roman" w:cs="Times New Roman"/>
        </w:rPr>
        <w:t>2</w:t>
      </w:r>
      <w:r w:rsidR="00BC791C">
        <w:rPr>
          <w:rFonts w:ascii="Times New Roman" w:hAnsi="Times New Roman" w:cs="Times New Roman"/>
        </w:rPr>
        <w:t>0</w:t>
      </w:r>
      <w:r w:rsidRPr="00EA3F8F">
        <w:rPr>
          <w:rFonts w:ascii="Times New Roman" w:hAnsi="Times New Roman" w:cs="Times New Roman"/>
        </w:rPr>
        <w:t>. В случае, если Учреждение оказывает несколько государственных услуг, распределение затрат на общехозяйственные нужды по отдельным государственным услугам осуществля</w:t>
      </w:r>
      <w:r w:rsidR="00980950">
        <w:rPr>
          <w:rFonts w:ascii="Times New Roman" w:hAnsi="Times New Roman" w:cs="Times New Roman"/>
        </w:rPr>
        <w:t>ется</w:t>
      </w:r>
      <w:r w:rsidRPr="00EA3F8F">
        <w:rPr>
          <w:rFonts w:ascii="Times New Roman" w:hAnsi="Times New Roman" w:cs="Times New Roman"/>
        </w:rPr>
        <w:t xml:space="preserve"> одним из следующих способов:</w:t>
      </w:r>
    </w:p>
    <w:bookmarkEnd w:id="30"/>
    <w:p w:rsidR="00EA3F8F" w:rsidRPr="00EA3F8F" w:rsidRDefault="00EA3F8F">
      <w:pPr>
        <w:ind w:firstLine="720"/>
        <w:jc w:val="both"/>
        <w:rPr>
          <w:rFonts w:ascii="Times New Roman" w:hAnsi="Times New Roman" w:cs="Times New Roman"/>
        </w:rPr>
      </w:pPr>
      <w:r w:rsidRPr="00EA3F8F">
        <w:rPr>
          <w:rFonts w:ascii="Times New Roman" w:hAnsi="Times New Roman" w:cs="Times New Roman"/>
        </w:rPr>
        <w:t xml:space="preserve">пропорционально фонду оплаты труда основного персонала, непосредственно участвующего в оказании </w:t>
      </w:r>
      <w:r w:rsidR="00980950">
        <w:rPr>
          <w:rFonts w:ascii="Times New Roman" w:hAnsi="Times New Roman" w:cs="Times New Roman"/>
        </w:rPr>
        <w:t>муниципальной</w:t>
      </w:r>
      <w:r w:rsidRPr="00EA3F8F">
        <w:rPr>
          <w:rFonts w:ascii="Times New Roman" w:hAnsi="Times New Roman" w:cs="Times New Roman"/>
        </w:rPr>
        <w:t xml:space="preserve"> услуги;</w:t>
      </w:r>
    </w:p>
    <w:p w:rsidR="00EA3F8F" w:rsidRPr="00EA3F8F" w:rsidRDefault="00EA3F8F">
      <w:pPr>
        <w:ind w:firstLine="720"/>
        <w:jc w:val="both"/>
        <w:rPr>
          <w:rFonts w:ascii="Times New Roman" w:hAnsi="Times New Roman" w:cs="Times New Roman"/>
        </w:rPr>
      </w:pPr>
      <w:r w:rsidRPr="00EA3F8F">
        <w:rPr>
          <w:rFonts w:ascii="Times New Roman" w:hAnsi="Times New Roman" w:cs="Times New Roman"/>
        </w:rPr>
        <w:t xml:space="preserve">пропорционально объему оказываемых </w:t>
      </w:r>
      <w:r w:rsidR="00980950">
        <w:rPr>
          <w:rFonts w:ascii="Times New Roman" w:hAnsi="Times New Roman" w:cs="Times New Roman"/>
        </w:rPr>
        <w:t>муниципальных</w:t>
      </w:r>
      <w:r w:rsidRPr="00EA3F8F">
        <w:rPr>
          <w:rFonts w:ascii="Times New Roman" w:hAnsi="Times New Roman" w:cs="Times New Roman"/>
        </w:rPr>
        <w:t xml:space="preserve"> услуг в случае, если </w:t>
      </w:r>
      <w:r w:rsidR="00980950">
        <w:rPr>
          <w:rFonts w:ascii="Times New Roman" w:hAnsi="Times New Roman" w:cs="Times New Roman"/>
        </w:rPr>
        <w:t>муниципальные</w:t>
      </w:r>
      <w:r w:rsidRPr="00EA3F8F">
        <w:rPr>
          <w:rFonts w:ascii="Times New Roman" w:hAnsi="Times New Roman" w:cs="Times New Roman"/>
        </w:rPr>
        <w:t xml:space="preserve"> услуги, оказываемые Учреждением, имеют одинаковую единицу измерения объема услуг (чел., тыс. чел, посещений и т.д.) либо могут быть приведены в сопоставимый вид;</w:t>
      </w:r>
    </w:p>
    <w:p w:rsidR="00EA3F8F" w:rsidRPr="00EA3F8F" w:rsidRDefault="00EA3F8F">
      <w:pPr>
        <w:ind w:firstLine="720"/>
        <w:jc w:val="both"/>
        <w:rPr>
          <w:rFonts w:ascii="Times New Roman" w:hAnsi="Times New Roman" w:cs="Times New Roman"/>
        </w:rPr>
      </w:pPr>
      <w:r w:rsidRPr="00EA3F8F">
        <w:rPr>
          <w:rFonts w:ascii="Times New Roman" w:hAnsi="Times New Roman" w:cs="Times New Roman"/>
        </w:rPr>
        <w:t xml:space="preserve">пропорционально площади, используемой для оказания каждой </w:t>
      </w:r>
      <w:r w:rsidR="00980950">
        <w:rPr>
          <w:rFonts w:ascii="Times New Roman" w:hAnsi="Times New Roman" w:cs="Times New Roman"/>
        </w:rPr>
        <w:t xml:space="preserve">муниципальной </w:t>
      </w:r>
      <w:r w:rsidRPr="00EA3F8F">
        <w:rPr>
          <w:rFonts w:ascii="Times New Roman" w:hAnsi="Times New Roman" w:cs="Times New Roman"/>
        </w:rPr>
        <w:t>услуги;</w:t>
      </w:r>
    </w:p>
    <w:p w:rsidR="00EA3F8F" w:rsidRPr="00EA3F8F" w:rsidRDefault="00EA3F8F">
      <w:pPr>
        <w:ind w:firstLine="720"/>
        <w:jc w:val="both"/>
        <w:rPr>
          <w:rFonts w:ascii="Times New Roman" w:hAnsi="Times New Roman" w:cs="Times New Roman"/>
        </w:rPr>
      </w:pPr>
      <w:r w:rsidRPr="00EA3F8F">
        <w:rPr>
          <w:rFonts w:ascii="Times New Roman" w:hAnsi="Times New Roman" w:cs="Times New Roman"/>
        </w:rPr>
        <w:t>пропорционально иному выбранному показателю.</w:t>
      </w:r>
    </w:p>
    <w:p w:rsidR="00EA3F8F" w:rsidRPr="0088227E" w:rsidRDefault="00EA3F8F" w:rsidP="0088227E">
      <w:pPr>
        <w:jc w:val="center"/>
        <w:rPr>
          <w:rFonts w:ascii="Times New Roman" w:hAnsi="Times New Roman" w:cs="Times New Roman"/>
          <w:b/>
          <w:bCs/>
        </w:rPr>
      </w:pPr>
      <w:bookmarkStart w:id="31" w:name="sub_1004"/>
      <w:r w:rsidRPr="0088227E">
        <w:rPr>
          <w:rFonts w:ascii="Times New Roman" w:hAnsi="Times New Roman" w:cs="Times New Roman"/>
          <w:b/>
          <w:bCs/>
        </w:rPr>
        <w:t>IV. Определение нормативных затрат на содержание имущества</w:t>
      </w:r>
      <w:bookmarkEnd w:id="31"/>
    </w:p>
    <w:p w:rsidR="00EA3F8F" w:rsidRPr="00EA3F8F" w:rsidRDefault="00EA3F8F">
      <w:pPr>
        <w:ind w:firstLine="720"/>
        <w:jc w:val="both"/>
        <w:rPr>
          <w:rFonts w:ascii="Times New Roman" w:hAnsi="Times New Roman" w:cs="Times New Roman"/>
        </w:rPr>
      </w:pPr>
      <w:bookmarkStart w:id="32" w:name="sub_250"/>
      <w:r w:rsidRPr="00EA3F8F">
        <w:rPr>
          <w:rFonts w:ascii="Times New Roman" w:hAnsi="Times New Roman" w:cs="Times New Roman"/>
        </w:rPr>
        <w:t>2</w:t>
      </w:r>
      <w:r w:rsidR="00BC791C">
        <w:rPr>
          <w:rFonts w:ascii="Times New Roman" w:hAnsi="Times New Roman" w:cs="Times New Roman"/>
        </w:rPr>
        <w:t>1</w:t>
      </w:r>
      <w:r w:rsidRPr="00EA3F8F">
        <w:rPr>
          <w:rFonts w:ascii="Times New Roman" w:hAnsi="Times New Roman" w:cs="Times New Roman"/>
        </w:rPr>
        <w:t>. Нормативные затраты на содержание имущества рассчитываются с учетом затрат:</w:t>
      </w:r>
    </w:p>
    <w:bookmarkEnd w:id="32"/>
    <w:p w:rsidR="00EA3F8F" w:rsidRPr="00EA3F8F" w:rsidRDefault="00EA3F8F">
      <w:pPr>
        <w:ind w:firstLine="720"/>
        <w:jc w:val="both"/>
        <w:rPr>
          <w:rFonts w:ascii="Times New Roman" w:hAnsi="Times New Roman" w:cs="Times New Roman"/>
        </w:rPr>
      </w:pPr>
      <w:r w:rsidRPr="00EA3F8F">
        <w:rPr>
          <w:rFonts w:ascii="Times New Roman" w:hAnsi="Times New Roman" w:cs="Times New Roman"/>
        </w:rPr>
        <w:t>на потребление электрической энергии в размере 10 процентов общего объема затрат на оплату указанного вида коммунальных платежей;</w:t>
      </w:r>
    </w:p>
    <w:p w:rsidR="00EA3F8F" w:rsidRPr="00EA3F8F" w:rsidRDefault="00EA3F8F">
      <w:pPr>
        <w:ind w:firstLine="720"/>
        <w:jc w:val="both"/>
        <w:rPr>
          <w:rFonts w:ascii="Times New Roman" w:hAnsi="Times New Roman" w:cs="Times New Roman"/>
        </w:rPr>
      </w:pPr>
      <w:r w:rsidRPr="00EA3F8F">
        <w:rPr>
          <w:rFonts w:ascii="Times New Roman" w:hAnsi="Times New Roman" w:cs="Times New Roman"/>
        </w:rPr>
        <w:t>на потребление тепловой энергии в размере 50 процентов общего объема затрат на оплату указанного вида коммунальных платежей;</w:t>
      </w:r>
    </w:p>
    <w:p w:rsidR="00EA3F8F" w:rsidRPr="00EA3F8F" w:rsidRDefault="00EA3F8F">
      <w:pPr>
        <w:ind w:firstLine="720"/>
        <w:jc w:val="both"/>
        <w:rPr>
          <w:rFonts w:ascii="Times New Roman" w:hAnsi="Times New Roman" w:cs="Times New Roman"/>
        </w:rPr>
      </w:pPr>
      <w:r w:rsidRPr="00EA3F8F">
        <w:rPr>
          <w:rFonts w:ascii="Times New Roman" w:hAnsi="Times New Roman" w:cs="Times New Roman"/>
        </w:rPr>
        <w:t>на уплату налогов, в качестве объекта налогообложения по которым признается недвижимое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такого имущества, в том числе земельные участки.</w:t>
      </w:r>
    </w:p>
    <w:p w:rsidR="00EA3F8F" w:rsidRPr="00EA3F8F" w:rsidRDefault="00EA3F8F">
      <w:pPr>
        <w:ind w:firstLine="720"/>
        <w:jc w:val="both"/>
        <w:rPr>
          <w:rFonts w:ascii="Times New Roman" w:hAnsi="Times New Roman" w:cs="Times New Roman"/>
        </w:rPr>
      </w:pPr>
      <w:bookmarkStart w:id="33" w:name="sub_260"/>
      <w:r w:rsidRPr="00EA3F8F">
        <w:rPr>
          <w:rFonts w:ascii="Times New Roman" w:hAnsi="Times New Roman" w:cs="Times New Roman"/>
        </w:rPr>
        <w:t>2</w:t>
      </w:r>
      <w:r w:rsidR="00BC791C">
        <w:rPr>
          <w:rFonts w:ascii="Times New Roman" w:hAnsi="Times New Roman" w:cs="Times New Roman"/>
        </w:rPr>
        <w:t>2</w:t>
      </w:r>
      <w:r w:rsidRPr="00EA3F8F">
        <w:rPr>
          <w:rFonts w:ascii="Times New Roman" w:hAnsi="Times New Roman" w:cs="Times New Roman"/>
        </w:rPr>
        <w:t>. Нормативные затраты на потребление тепловой энергии определя</w:t>
      </w:r>
      <w:r w:rsidR="00805097">
        <w:rPr>
          <w:rFonts w:ascii="Times New Roman" w:hAnsi="Times New Roman" w:cs="Times New Roman"/>
        </w:rPr>
        <w:t>ются</w:t>
      </w:r>
      <w:r w:rsidRPr="00EA3F8F">
        <w:rPr>
          <w:rFonts w:ascii="Times New Roman" w:hAnsi="Times New Roman" w:cs="Times New Roman"/>
        </w:rPr>
        <w:t xml:space="preserve"> исходя из тарифов на тепловую энергию и объемов потребления тепловой энергии по следующей формуле:</w:t>
      </w:r>
      <w:bookmarkEnd w:id="33"/>
    </w:p>
    <w:p w:rsidR="00EA3F8F" w:rsidRPr="00EA3F8F" w:rsidRDefault="002431FC">
      <w:pPr>
        <w:ind w:firstLine="698"/>
        <w:jc w:val="both"/>
        <w:rPr>
          <w:rFonts w:ascii="Times New Roman" w:hAnsi="Times New Roman" w:cs="Times New Roman"/>
        </w:rPr>
      </w:pPr>
      <w:r w:rsidRPr="00EA3F8F">
        <w:rPr>
          <w:rFonts w:ascii="Times New Roman" w:hAnsi="Times New Roman" w:cs="Times New Roman"/>
          <w:noProof/>
        </w:rPr>
        <w:drawing>
          <wp:inline distT="0" distB="0" distL="0" distR="0">
            <wp:extent cx="1209675" cy="200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675" cy="200025"/>
                    </a:xfrm>
                    <a:prstGeom prst="rect">
                      <a:avLst/>
                    </a:prstGeom>
                    <a:noFill/>
                    <a:ln>
                      <a:noFill/>
                    </a:ln>
                  </pic:spPr>
                </pic:pic>
              </a:graphicData>
            </a:graphic>
          </wp:inline>
        </w:drawing>
      </w:r>
      <w:r w:rsidR="00EA3F8F" w:rsidRPr="00EA3F8F">
        <w:rPr>
          <w:rFonts w:ascii="Times New Roman" w:hAnsi="Times New Roman" w:cs="Times New Roman"/>
        </w:rPr>
        <w:t>,</w:t>
      </w:r>
    </w:p>
    <w:p w:rsidR="00EA3F8F" w:rsidRPr="00EA3F8F" w:rsidRDefault="00EA3F8F">
      <w:pPr>
        <w:ind w:firstLine="720"/>
        <w:jc w:val="both"/>
        <w:rPr>
          <w:rFonts w:ascii="Times New Roman" w:hAnsi="Times New Roman" w:cs="Times New Roman"/>
        </w:rPr>
      </w:pPr>
      <w:r w:rsidRPr="00EA3F8F">
        <w:rPr>
          <w:rFonts w:ascii="Times New Roman" w:hAnsi="Times New Roman" w:cs="Times New Roman"/>
        </w:rPr>
        <w:t>где:</w:t>
      </w:r>
    </w:p>
    <w:p w:rsidR="00EA3F8F" w:rsidRPr="00EA3F8F" w:rsidRDefault="00EA3F8F">
      <w:pPr>
        <w:ind w:firstLine="720"/>
        <w:jc w:val="both"/>
        <w:rPr>
          <w:rFonts w:ascii="Times New Roman" w:hAnsi="Times New Roman" w:cs="Times New Roman"/>
        </w:rPr>
      </w:pPr>
      <w:r w:rsidRPr="00EA3F8F">
        <w:rPr>
          <w:rFonts w:ascii="Times New Roman" w:hAnsi="Times New Roman" w:cs="Times New Roman"/>
        </w:rPr>
        <w:t>NО - нормативные затраты на потребление тепловой энергии;</w:t>
      </w:r>
    </w:p>
    <w:p w:rsidR="00EA3F8F" w:rsidRPr="00EA3F8F" w:rsidRDefault="00EA3F8F">
      <w:pPr>
        <w:ind w:firstLine="720"/>
        <w:jc w:val="both"/>
        <w:rPr>
          <w:rFonts w:ascii="Times New Roman" w:hAnsi="Times New Roman" w:cs="Times New Roman"/>
        </w:rPr>
      </w:pPr>
      <w:r w:rsidRPr="00EA3F8F">
        <w:rPr>
          <w:rFonts w:ascii="Times New Roman" w:hAnsi="Times New Roman" w:cs="Times New Roman"/>
        </w:rPr>
        <w:t>ТО - тариф на потребление тепловой энергии, установленный на соответствующий финансовый год;</w:t>
      </w:r>
    </w:p>
    <w:p w:rsidR="00EA3F8F" w:rsidRPr="00EA3F8F" w:rsidRDefault="00EA3F8F">
      <w:pPr>
        <w:ind w:firstLine="720"/>
        <w:jc w:val="both"/>
        <w:rPr>
          <w:rFonts w:ascii="Times New Roman" w:hAnsi="Times New Roman" w:cs="Times New Roman"/>
        </w:rPr>
      </w:pPr>
      <w:r w:rsidRPr="00EA3F8F">
        <w:rPr>
          <w:rFonts w:ascii="Times New Roman" w:hAnsi="Times New Roman" w:cs="Times New Roman"/>
        </w:rPr>
        <w:t>VО - объем потребления тепловой энергии (Гкал) в соответствующем финансовом году, определенный с учетом требований по обеспечению энергосбережения и энергетической эффективности и поправки на расширение состава используемого недвижимого имущества.</w:t>
      </w:r>
    </w:p>
    <w:p w:rsidR="00EA3F8F" w:rsidRPr="00EA3F8F" w:rsidRDefault="00EA3F8F">
      <w:pPr>
        <w:ind w:firstLine="720"/>
        <w:jc w:val="both"/>
        <w:rPr>
          <w:rFonts w:ascii="Times New Roman" w:hAnsi="Times New Roman" w:cs="Times New Roman"/>
        </w:rPr>
      </w:pPr>
      <w:bookmarkStart w:id="34" w:name="sub_270"/>
      <w:r w:rsidRPr="00EA3F8F">
        <w:rPr>
          <w:rFonts w:ascii="Times New Roman" w:hAnsi="Times New Roman" w:cs="Times New Roman"/>
        </w:rPr>
        <w:t>2</w:t>
      </w:r>
      <w:r w:rsidR="00BC791C">
        <w:rPr>
          <w:rFonts w:ascii="Times New Roman" w:hAnsi="Times New Roman" w:cs="Times New Roman"/>
        </w:rPr>
        <w:t>3</w:t>
      </w:r>
      <w:r w:rsidRPr="00EA3F8F">
        <w:rPr>
          <w:rFonts w:ascii="Times New Roman" w:hAnsi="Times New Roman" w:cs="Times New Roman"/>
        </w:rPr>
        <w:t xml:space="preserve">. Нормативные затраты на потребление электрической энергии </w:t>
      </w:r>
      <w:r w:rsidR="00805097">
        <w:rPr>
          <w:rFonts w:ascii="Times New Roman" w:hAnsi="Times New Roman" w:cs="Times New Roman"/>
        </w:rPr>
        <w:t>определяются</w:t>
      </w:r>
      <w:r w:rsidRPr="00EA3F8F">
        <w:rPr>
          <w:rFonts w:ascii="Times New Roman" w:hAnsi="Times New Roman" w:cs="Times New Roman"/>
        </w:rPr>
        <w:t xml:space="preserve"> исходя из тарифов на электрическую энергию и объемов потребления электрической энергии по следующей формуле:</w:t>
      </w:r>
      <w:bookmarkEnd w:id="34"/>
    </w:p>
    <w:p w:rsidR="0088227E" w:rsidRDefault="002431FC" w:rsidP="0088227E">
      <w:pPr>
        <w:ind w:firstLine="698"/>
        <w:jc w:val="both"/>
        <w:rPr>
          <w:rFonts w:ascii="Times New Roman" w:hAnsi="Times New Roman" w:cs="Times New Roman"/>
        </w:rPr>
      </w:pPr>
      <w:r w:rsidRPr="00EA3F8F">
        <w:rPr>
          <w:rFonts w:ascii="Times New Roman" w:hAnsi="Times New Roman" w:cs="Times New Roman"/>
          <w:noProof/>
        </w:rPr>
        <w:drawing>
          <wp:inline distT="0" distB="0" distL="0" distR="0">
            <wp:extent cx="1190625" cy="2000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200025"/>
                    </a:xfrm>
                    <a:prstGeom prst="rect">
                      <a:avLst/>
                    </a:prstGeom>
                    <a:noFill/>
                    <a:ln>
                      <a:noFill/>
                    </a:ln>
                  </pic:spPr>
                </pic:pic>
              </a:graphicData>
            </a:graphic>
          </wp:inline>
        </w:drawing>
      </w:r>
      <w:r w:rsidR="00EA3F8F" w:rsidRPr="00EA3F8F">
        <w:rPr>
          <w:rFonts w:ascii="Times New Roman" w:hAnsi="Times New Roman" w:cs="Times New Roman"/>
        </w:rPr>
        <w:t>,</w:t>
      </w:r>
    </w:p>
    <w:p w:rsidR="00EA3F8F" w:rsidRPr="00EA3F8F" w:rsidRDefault="00EA3F8F" w:rsidP="0088227E">
      <w:pPr>
        <w:ind w:firstLine="698"/>
        <w:jc w:val="both"/>
        <w:rPr>
          <w:rFonts w:ascii="Times New Roman" w:hAnsi="Times New Roman" w:cs="Times New Roman"/>
        </w:rPr>
      </w:pPr>
      <w:r w:rsidRPr="00EA3F8F">
        <w:rPr>
          <w:rFonts w:ascii="Times New Roman" w:hAnsi="Times New Roman" w:cs="Times New Roman"/>
        </w:rPr>
        <w:t>где:</w:t>
      </w:r>
    </w:p>
    <w:p w:rsidR="00EA3F8F" w:rsidRPr="00EA3F8F" w:rsidRDefault="00EA3F8F">
      <w:pPr>
        <w:ind w:firstLine="720"/>
        <w:jc w:val="both"/>
        <w:rPr>
          <w:rFonts w:ascii="Times New Roman" w:hAnsi="Times New Roman" w:cs="Times New Roman"/>
        </w:rPr>
      </w:pPr>
      <w:r w:rsidRPr="00EA3F8F">
        <w:rPr>
          <w:rFonts w:ascii="Times New Roman" w:hAnsi="Times New Roman" w:cs="Times New Roman"/>
        </w:rPr>
        <w:t>NЭ - нормативные затраты на электроснабжение;</w:t>
      </w:r>
    </w:p>
    <w:p w:rsidR="00EA3F8F" w:rsidRPr="00EA3F8F" w:rsidRDefault="00EA3F8F">
      <w:pPr>
        <w:ind w:firstLine="720"/>
        <w:jc w:val="both"/>
        <w:rPr>
          <w:rFonts w:ascii="Times New Roman" w:hAnsi="Times New Roman" w:cs="Times New Roman"/>
        </w:rPr>
      </w:pPr>
      <w:r w:rsidRPr="00EA3F8F">
        <w:rPr>
          <w:rFonts w:ascii="Times New Roman" w:hAnsi="Times New Roman" w:cs="Times New Roman"/>
        </w:rPr>
        <w:t>ТЭ - тариф на электрическую энергию, установленный на соответствующий финансовый год;</w:t>
      </w:r>
    </w:p>
    <w:p w:rsidR="00EA3F8F" w:rsidRPr="00EA3F8F" w:rsidRDefault="00EA3F8F">
      <w:pPr>
        <w:ind w:firstLine="720"/>
        <w:jc w:val="both"/>
        <w:rPr>
          <w:rFonts w:ascii="Times New Roman" w:hAnsi="Times New Roman" w:cs="Times New Roman"/>
        </w:rPr>
      </w:pPr>
      <w:r w:rsidRPr="00EA3F8F">
        <w:rPr>
          <w:rFonts w:ascii="Times New Roman" w:hAnsi="Times New Roman" w:cs="Times New Roman"/>
        </w:rPr>
        <w:t>VЭ - объем потребления электрической энергии (кВт/ч, мВт/ч) в соответствующем финансовом году с учетом требований по обеспечению энергосбережения и энергетической эффективности и поправки на расширение состава используемого движимого и недвижимого имущества.</w:t>
      </w:r>
    </w:p>
    <w:p w:rsidR="00EA3F8F" w:rsidRDefault="00EA3F8F">
      <w:pPr>
        <w:ind w:firstLine="720"/>
        <w:jc w:val="both"/>
      </w:pPr>
      <w:bookmarkStart w:id="35" w:name="sub_280"/>
      <w:r w:rsidRPr="00EA3F8F">
        <w:rPr>
          <w:rFonts w:ascii="Times New Roman" w:hAnsi="Times New Roman" w:cs="Times New Roman"/>
        </w:rPr>
        <w:t>2</w:t>
      </w:r>
      <w:r w:rsidR="00BC791C">
        <w:rPr>
          <w:rFonts w:ascii="Times New Roman" w:hAnsi="Times New Roman" w:cs="Times New Roman"/>
        </w:rPr>
        <w:t>4</w:t>
      </w:r>
      <w:r w:rsidRPr="00EA3F8F">
        <w:rPr>
          <w:rFonts w:ascii="Times New Roman" w:hAnsi="Times New Roman" w:cs="Times New Roman"/>
        </w:rPr>
        <w:t>. В случае сдачи в аренду с согласия Учредителя недвижимого имущества или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затраты на содержание соответствующего имущества не учитываются при определении нормативных затрат на содержание имущества</w:t>
      </w:r>
      <w:r>
        <w:t>.</w:t>
      </w:r>
      <w:bookmarkEnd w:id="35"/>
    </w:p>
    <w:sectPr w:rsidR="00EA3F8F">
      <w:pgSz w:w="11904" w:h="16834"/>
      <w:pgMar w:top="1134" w:right="850"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CDA"/>
    <w:rsid w:val="00075CDA"/>
    <w:rsid w:val="002431FC"/>
    <w:rsid w:val="00351E31"/>
    <w:rsid w:val="005877EF"/>
    <w:rsid w:val="006D7C2C"/>
    <w:rsid w:val="007D7C9C"/>
    <w:rsid w:val="00805097"/>
    <w:rsid w:val="0088227E"/>
    <w:rsid w:val="00922A06"/>
    <w:rsid w:val="00980950"/>
    <w:rsid w:val="00BC791C"/>
    <w:rsid w:val="00C0399D"/>
    <w:rsid w:val="00D50F8D"/>
    <w:rsid w:val="00D80263"/>
    <w:rsid w:val="00EA3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0078CA-9FE1-442D-8C1B-0B373503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Arial" w:hAnsi="Arial" w:cs="Arial"/>
      <w:sz w:val="24"/>
      <w:szCs w:val="24"/>
    </w:rPr>
  </w:style>
  <w:style w:type="paragraph" w:styleId="1">
    <w:name w:val="heading 1"/>
    <w:basedOn w:val="a"/>
    <w:next w:val="a"/>
    <w:link w:val="10"/>
    <w:uiPriority w:val="99"/>
    <w:qFormat/>
    <w:pPr>
      <w:spacing w:before="108" w:after="108"/>
      <w:jc w:val="center"/>
      <w:outlineLvl w:val="0"/>
    </w:pPr>
    <w:rPr>
      <w:b/>
      <w:bCs/>
      <w:color w:val="000080"/>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a3">
    <w:name w:val="Цветовое выделение"/>
    <w:uiPriority w:val="99"/>
    <w:rPr>
      <w:b/>
      <w:color w:val="000080"/>
    </w:rPr>
  </w:style>
  <w:style w:type="character" w:customStyle="1" w:styleId="a4">
    <w:name w:val="Гипертекстовая ссылка"/>
    <w:basedOn w:val="a3"/>
    <w:uiPriority w:val="99"/>
    <w:rPr>
      <w:rFonts w:cs="Times New Roman"/>
      <w:b w:val="0"/>
      <w:color w:val="008000"/>
    </w:rPr>
  </w:style>
  <w:style w:type="character" w:customStyle="1" w:styleId="a5">
    <w:name w:val="Активная гипертекстовая ссылка"/>
    <w:basedOn w:val="a4"/>
    <w:uiPriority w:val="99"/>
    <w:rPr>
      <w:rFonts w:cs="Times New Roman"/>
      <w:b w:val="0"/>
      <w:color w:val="008000"/>
      <w:u w:val="single"/>
    </w:rPr>
  </w:style>
  <w:style w:type="paragraph" w:customStyle="1" w:styleId="a6">
    <w:name w:val="Внимание: Криминал!!"/>
    <w:basedOn w:val="a"/>
    <w:next w:val="a"/>
    <w:uiPriority w:val="99"/>
    <w:pPr>
      <w:jc w:val="both"/>
    </w:pPr>
  </w:style>
  <w:style w:type="paragraph" w:customStyle="1" w:styleId="a7">
    <w:name w:val="Внимание: недобросовестность!"/>
    <w:basedOn w:val="a"/>
    <w:next w:val="a"/>
    <w:uiPriority w:val="99"/>
    <w:pPr>
      <w:jc w:val="both"/>
    </w:pPr>
  </w:style>
  <w:style w:type="paragraph" w:customStyle="1" w:styleId="a8">
    <w:name w:val="Основное меню (преемственное)"/>
    <w:basedOn w:val="a"/>
    <w:next w:val="a"/>
    <w:uiPriority w:val="99"/>
    <w:pPr>
      <w:jc w:val="both"/>
    </w:pPr>
    <w:rPr>
      <w:rFonts w:ascii="Verdana" w:hAnsi="Verdana" w:cs="Verdana"/>
    </w:rPr>
  </w:style>
  <w:style w:type="paragraph" w:customStyle="1" w:styleId="a9">
    <w:name w:val="Заголовок"/>
    <w:basedOn w:val="a8"/>
    <w:next w:val="a"/>
    <w:uiPriority w:val="99"/>
    <w:rPr>
      <w:rFonts w:ascii="Arial" w:hAnsi="Arial" w:cs="Arial"/>
      <w:b/>
      <w:bCs/>
      <w:color w:val="C0C0C0"/>
    </w:rPr>
  </w:style>
  <w:style w:type="character" w:customStyle="1" w:styleId="aa">
    <w:name w:val="Заголовок своего сообщения"/>
    <w:basedOn w:val="a3"/>
    <w:uiPriority w:val="99"/>
    <w:rPr>
      <w:rFonts w:cs="Times New Roman"/>
      <w:b w:val="0"/>
      <w:color w:val="000080"/>
    </w:rPr>
  </w:style>
  <w:style w:type="paragraph" w:customStyle="1" w:styleId="ab">
    <w:name w:val="Заголовок статьи"/>
    <w:basedOn w:val="a"/>
    <w:next w:val="a"/>
    <w:uiPriority w:val="99"/>
    <w:pPr>
      <w:ind w:left="1612" w:hanging="892"/>
      <w:jc w:val="both"/>
    </w:pPr>
  </w:style>
  <w:style w:type="character" w:customStyle="1" w:styleId="ac">
    <w:name w:val="Заголовок чужого сообщения"/>
    <w:basedOn w:val="a3"/>
    <w:uiPriority w:val="99"/>
    <w:rPr>
      <w:rFonts w:cs="Times New Roman"/>
      <w:b w:val="0"/>
      <w:color w:val="FF0000"/>
    </w:rPr>
  </w:style>
  <w:style w:type="paragraph" w:customStyle="1" w:styleId="ad">
    <w:name w:val="Интерактивный заголовок"/>
    <w:basedOn w:val="a9"/>
    <w:next w:val="a"/>
    <w:uiPriority w:val="99"/>
    <w:rPr>
      <w:b w:val="0"/>
      <w:bCs w:val="0"/>
      <w:color w:val="auto"/>
      <w:u w:val="single"/>
    </w:rPr>
  </w:style>
  <w:style w:type="paragraph" w:customStyle="1" w:styleId="ae">
    <w:name w:val="Интерфейс"/>
    <w:basedOn w:val="a"/>
    <w:next w:val="a"/>
    <w:uiPriority w:val="99"/>
    <w:pPr>
      <w:jc w:val="both"/>
    </w:pPr>
    <w:rPr>
      <w:color w:val="ECE9D8"/>
      <w:sz w:val="22"/>
      <w:szCs w:val="22"/>
    </w:rPr>
  </w:style>
  <w:style w:type="paragraph" w:customStyle="1" w:styleId="af">
    <w:name w:val="Комментарий"/>
    <w:basedOn w:val="a"/>
    <w:next w:val="a"/>
    <w:uiPriority w:val="99"/>
    <w:pPr>
      <w:ind w:left="170"/>
      <w:jc w:val="both"/>
    </w:pPr>
    <w:rPr>
      <w:i/>
      <w:iCs/>
      <w:color w:val="800080"/>
    </w:rPr>
  </w:style>
  <w:style w:type="paragraph" w:customStyle="1" w:styleId="af0">
    <w:name w:val="Информация об изменениях документа"/>
    <w:basedOn w:val="af"/>
    <w:next w:val="a"/>
    <w:uiPriority w:val="99"/>
    <w:pPr>
      <w:ind w:left="0"/>
    </w:pPr>
  </w:style>
  <w:style w:type="paragraph" w:customStyle="1" w:styleId="af1">
    <w:name w:val="Текст (лев. подпись)"/>
    <w:basedOn w:val="a"/>
    <w:next w:val="a"/>
    <w:uiPriority w:val="99"/>
  </w:style>
  <w:style w:type="paragraph" w:customStyle="1" w:styleId="af2">
    <w:name w:val="Колонтитул (левый)"/>
    <w:basedOn w:val="af1"/>
    <w:next w:val="a"/>
    <w:uiPriority w:val="99"/>
    <w:pPr>
      <w:jc w:val="both"/>
    </w:pPr>
    <w:rPr>
      <w:sz w:val="16"/>
      <w:szCs w:val="16"/>
    </w:rPr>
  </w:style>
  <w:style w:type="paragraph" w:customStyle="1" w:styleId="af3">
    <w:name w:val="Текст (прав. подпись)"/>
    <w:basedOn w:val="a"/>
    <w:next w:val="a"/>
    <w:uiPriority w:val="99"/>
    <w:pPr>
      <w:jc w:val="right"/>
    </w:pPr>
  </w:style>
  <w:style w:type="paragraph" w:customStyle="1" w:styleId="af4">
    <w:name w:val="Колонтитул (правый)"/>
    <w:basedOn w:val="af3"/>
    <w:next w:val="a"/>
    <w:uiPriority w:val="99"/>
    <w:pPr>
      <w:jc w:val="both"/>
    </w:pPr>
    <w:rPr>
      <w:sz w:val="16"/>
      <w:szCs w:val="16"/>
    </w:rPr>
  </w:style>
  <w:style w:type="paragraph" w:customStyle="1" w:styleId="af5">
    <w:name w:val="Комментарий пользователя"/>
    <w:basedOn w:val="af"/>
    <w:next w:val="a"/>
    <w:uiPriority w:val="99"/>
    <w:pPr>
      <w:ind w:left="0"/>
      <w:jc w:val="left"/>
    </w:pPr>
    <w:rPr>
      <w:i w:val="0"/>
      <w:iCs w:val="0"/>
      <w:color w:val="000080"/>
    </w:rPr>
  </w:style>
  <w:style w:type="paragraph" w:customStyle="1" w:styleId="af6">
    <w:name w:val="Куда обратиться?"/>
    <w:basedOn w:val="a"/>
    <w:next w:val="a"/>
    <w:uiPriority w:val="99"/>
    <w:pPr>
      <w:jc w:val="both"/>
    </w:pPr>
  </w:style>
  <w:style w:type="paragraph" w:customStyle="1" w:styleId="af7">
    <w:name w:val="Моноширинный"/>
    <w:basedOn w:val="a"/>
    <w:next w:val="a"/>
    <w:uiPriority w:val="99"/>
    <w:pPr>
      <w:jc w:val="both"/>
    </w:pPr>
    <w:rPr>
      <w:rFonts w:ascii="Courier New" w:hAnsi="Courier New" w:cs="Courier New"/>
    </w:rPr>
  </w:style>
  <w:style w:type="character" w:customStyle="1" w:styleId="af8">
    <w:name w:val="Найденные слова"/>
    <w:basedOn w:val="a3"/>
    <w:uiPriority w:val="99"/>
    <w:rPr>
      <w:rFonts w:cs="Times New Roman"/>
      <w:b w:val="0"/>
      <w:color w:val="000080"/>
    </w:rPr>
  </w:style>
  <w:style w:type="character" w:customStyle="1" w:styleId="af9">
    <w:name w:val="Не вступил в силу"/>
    <w:basedOn w:val="a3"/>
    <w:uiPriority w:val="99"/>
    <w:rPr>
      <w:rFonts w:cs="Times New Roman"/>
      <w:b w:val="0"/>
      <w:color w:val="008080"/>
    </w:rPr>
  </w:style>
  <w:style w:type="paragraph" w:customStyle="1" w:styleId="afa">
    <w:name w:val="Необходимые документы"/>
    <w:basedOn w:val="a"/>
    <w:next w:val="a"/>
    <w:uiPriority w:val="99"/>
    <w:pPr>
      <w:ind w:left="118"/>
      <w:jc w:val="both"/>
    </w:pPr>
  </w:style>
  <w:style w:type="paragraph" w:customStyle="1" w:styleId="afb">
    <w:name w:val="Нормальный (таблица)"/>
    <w:basedOn w:val="a"/>
    <w:next w:val="a"/>
    <w:uiPriority w:val="99"/>
    <w:pPr>
      <w:jc w:val="both"/>
    </w:pPr>
  </w:style>
  <w:style w:type="paragraph" w:customStyle="1" w:styleId="afc">
    <w:name w:val="Объект"/>
    <w:basedOn w:val="a"/>
    <w:next w:val="a"/>
    <w:uiPriority w:val="99"/>
    <w:pPr>
      <w:jc w:val="both"/>
    </w:pPr>
  </w:style>
  <w:style w:type="paragraph" w:customStyle="1" w:styleId="afd">
    <w:name w:val="Таблицы (моноширинный)"/>
    <w:basedOn w:val="a"/>
    <w:next w:val="a"/>
    <w:uiPriority w:val="99"/>
    <w:pPr>
      <w:jc w:val="both"/>
    </w:pPr>
    <w:rPr>
      <w:rFonts w:ascii="Courier New" w:hAnsi="Courier New" w:cs="Courier New"/>
    </w:rPr>
  </w:style>
  <w:style w:type="paragraph" w:customStyle="1" w:styleId="afe">
    <w:name w:val="Оглавление"/>
    <w:basedOn w:val="afd"/>
    <w:next w:val="a"/>
    <w:uiPriority w:val="99"/>
    <w:pPr>
      <w:ind w:left="140"/>
    </w:pPr>
    <w:rPr>
      <w:rFonts w:ascii="Arial" w:hAnsi="Arial" w:cs="Arial"/>
    </w:rPr>
  </w:style>
  <w:style w:type="character" w:customStyle="1" w:styleId="aff">
    <w:name w:val="Опечатки"/>
    <w:uiPriority w:val="99"/>
    <w:rPr>
      <w:color w:val="FF0000"/>
    </w:rPr>
  </w:style>
  <w:style w:type="paragraph" w:customStyle="1" w:styleId="aff0">
    <w:name w:val="Переменная часть"/>
    <w:basedOn w:val="a8"/>
    <w:next w:val="a"/>
    <w:uiPriority w:val="99"/>
    <w:rPr>
      <w:rFonts w:ascii="Arial" w:hAnsi="Arial" w:cs="Arial"/>
      <w:sz w:val="20"/>
      <w:szCs w:val="20"/>
    </w:rPr>
  </w:style>
  <w:style w:type="paragraph" w:customStyle="1" w:styleId="aff1">
    <w:name w:val="Постоянная часть"/>
    <w:basedOn w:val="a8"/>
    <w:next w:val="a"/>
    <w:uiPriority w:val="99"/>
    <w:rPr>
      <w:rFonts w:ascii="Arial" w:hAnsi="Arial" w:cs="Arial"/>
      <w:sz w:val="22"/>
      <w:szCs w:val="22"/>
    </w:rPr>
  </w:style>
  <w:style w:type="paragraph" w:customStyle="1" w:styleId="aff2">
    <w:name w:val="Прижатый влево"/>
    <w:basedOn w:val="a"/>
    <w:next w:val="a"/>
    <w:uiPriority w:val="99"/>
  </w:style>
  <w:style w:type="paragraph" w:customStyle="1" w:styleId="aff3">
    <w:name w:val="Пример."/>
    <w:basedOn w:val="a"/>
    <w:next w:val="a"/>
    <w:uiPriority w:val="99"/>
    <w:pPr>
      <w:ind w:left="118" w:firstLine="602"/>
      <w:jc w:val="both"/>
    </w:pPr>
  </w:style>
  <w:style w:type="paragraph" w:customStyle="1" w:styleId="aff4">
    <w:name w:val="Примечание."/>
    <w:basedOn w:val="af"/>
    <w:next w:val="a"/>
    <w:uiPriority w:val="99"/>
    <w:pPr>
      <w:ind w:left="0"/>
    </w:pPr>
    <w:rPr>
      <w:i w:val="0"/>
      <w:iCs w:val="0"/>
      <w:color w:val="auto"/>
    </w:rPr>
  </w:style>
  <w:style w:type="character" w:customStyle="1" w:styleId="aff5">
    <w:name w:val="Продолжение ссылки"/>
    <w:basedOn w:val="a4"/>
    <w:uiPriority w:val="99"/>
    <w:rPr>
      <w:rFonts w:cs="Times New Roman"/>
      <w:b w:val="0"/>
      <w:color w:val="008000"/>
    </w:rPr>
  </w:style>
  <w:style w:type="paragraph" w:customStyle="1" w:styleId="aff6">
    <w:name w:val="Словарная статья"/>
    <w:basedOn w:val="a"/>
    <w:next w:val="a"/>
    <w:uiPriority w:val="99"/>
    <w:pPr>
      <w:ind w:right="118"/>
      <w:jc w:val="both"/>
    </w:pPr>
  </w:style>
  <w:style w:type="character" w:customStyle="1" w:styleId="aff7">
    <w:name w:val="Сравнение редакций"/>
    <w:basedOn w:val="a3"/>
    <w:uiPriority w:val="99"/>
    <w:rPr>
      <w:rFonts w:cs="Times New Roman"/>
      <w:b w:val="0"/>
      <w:color w:val="000080"/>
    </w:rPr>
  </w:style>
  <w:style w:type="character" w:customStyle="1" w:styleId="aff8">
    <w:name w:val="Сравнение редакций. Добавленный фрагмент"/>
    <w:uiPriority w:val="99"/>
    <w:rPr>
      <w:color w:val="0000FF"/>
    </w:rPr>
  </w:style>
  <w:style w:type="character" w:customStyle="1" w:styleId="aff9">
    <w:name w:val="Сравнение редакций. Удаленный фрагмент"/>
    <w:uiPriority w:val="99"/>
    <w:rPr>
      <w:strike/>
      <w:color w:val="808000"/>
    </w:rPr>
  </w:style>
  <w:style w:type="paragraph" w:customStyle="1" w:styleId="affa">
    <w:name w:val="Текст (справка)"/>
    <w:basedOn w:val="a"/>
    <w:next w:val="a"/>
    <w:uiPriority w:val="99"/>
    <w:pPr>
      <w:ind w:left="170" w:right="170"/>
    </w:pPr>
  </w:style>
  <w:style w:type="paragraph" w:customStyle="1" w:styleId="affb">
    <w:name w:val="Текст в таблице"/>
    <w:basedOn w:val="afb"/>
    <w:next w:val="a"/>
    <w:uiPriority w:val="99"/>
    <w:pPr>
      <w:ind w:firstLine="500"/>
    </w:pPr>
  </w:style>
  <w:style w:type="paragraph" w:customStyle="1" w:styleId="affc">
    <w:name w:val="Технический комментарий"/>
    <w:basedOn w:val="a"/>
    <w:next w:val="a"/>
    <w:uiPriority w:val="99"/>
  </w:style>
  <w:style w:type="character" w:customStyle="1" w:styleId="affd">
    <w:name w:val="Утратил силу"/>
    <w:basedOn w:val="a3"/>
    <w:uiPriority w:val="99"/>
    <w:rPr>
      <w:rFonts w:cs="Times New Roman"/>
      <w:b w:val="0"/>
      <w:strike/>
      <w:color w:val="808000"/>
    </w:rPr>
  </w:style>
  <w:style w:type="paragraph" w:customStyle="1" w:styleId="affe">
    <w:name w:val="Центрированный (таблица)"/>
    <w:basedOn w:val="afb"/>
    <w:next w:val="a"/>
    <w:uiPriority w:val="99"/>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2090</Words>
  <Characters>11915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Распоряжение Правительства Красноярского края от 15 июля 2011 г. N 5...</vt:lpstr>
    </vt:vector>
  </TitlesOfParts>
  <Company>НПП "Гарант-Сервис"</Company>
  <LinksUpToDate>false</LinksUpToDate>
  <CharactersWithSpaces>13978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Правительства Красноярского края от 15 июля 2011 г. N 5...</dc:title>
  <dc:subject/>
  <dc:creator>НПП "Гарант-Сервис"</dc:creator>
  <cp:keywords/>
  <dc:description>Документ экспортирован из системы ГАРАНТ</dc:description>
  <cp:lastModifiedBy>Пользователь Windows</cp:lastModifiedBy>
  <cp:revision>2</cp:revision>
  <dcterms:created xsi:type="dcterms:W3CDTF">2023-10-05T06:54:00Z</dcterms:created>
  <dcterms:modified xsi:type="dcterms:W3CDTF">2023-10-05T06:54:00Z</dcterms:modified>
</cp:coreProperties>
</file>