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B8" w:rsidRDefault="009404B8" w:rsidP="00252D87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</w:p>
    <w:p w:rsidR="009404B8" w:rsidRDefault="009404B8" w:rsidP="00252D87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Ермаковского </w:t>
      </w:r>
    </w:p>
    <w:p w:rsidR="009404B8" w:rsidRDefault="009404B8" w:rsidP="00252D87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районного Совета депутатов</w:t>
      </w:r>
    </w:p>
    <w:p w:rsidR="009404B8" w:rsidRDefault="009404B8" w:rsidP="00252D87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</w:p>
    <w:p w:rsidR="009404B8" w:rsidRDefault="009404B8" w:rsidP="00EF7077">
      <w:pPr>
        <w:spacing w:line="232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_______________  от ____________ 2018 г.</w:t>
      </w:r>
    </w:p>
    <w:p w:rsidR="009404B8" w:rsidRDefault="009404B8" w:rsidP="00E61344">
      <w:pPr>
        <w:ind w:right="141"/>
        <w:contextualSpacing/>
        <w:rPr>
          <w:b/>
          <w:color w:val="33333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0;margin-top:10.35pt;width:223.45pt;height:66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c4kgIAABY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DSJIWKNp/2X/ff9t/RZmvTqdtAU53Gtxcf6N6YDlkavWtqt5bJNWiIXLDro1RXcMI&#10;hegSfzI6OzrgWA+y7l4qCteQrVMBqK9N60sHxUCADizdn5hhvUMVbKazyTROxxhVYJvlyTgL1EWk&#10;OJ7WxrrnTLXIT0psgPmATna31vloSHF08ZdZJThdcSHCwmzWC2HQjoBKVuELCTxyE9I7S+WPDYjD&#10;DgQJd3ibDzew/ilP0iy+SfPRajKbjrJVNh7l03g2ipP8Jp/EWZ4tV599gElWNJxSJm+5ZEcFJtnf&#10;MXzohUE7QYOoK3E+hkqFvP6YZBy+3yXZcgcNKXgLdT45kcIT+0xSSJsUjnAxzKOfww9Vhhoc/6Eq&#10;QQae+UEDrl/3QW9BI14ia0XvQRdGAW1APjwmMGmU+YhRB41ZYvthSwzDSLyQoK08yYB85MIiG09T&#10;WJhzy/rcQmQFUCV2GA3ThRu6f6sN3zRw06Bmqa5BjzUPUnmI6qBiaL6Q0+Gh8N19vg5eD8/Z/AcA&#10;AAD//wMAUEsDBBQABgAIAAAAIQAoubw53QAAAAkBAAAPAAAAZHJzL2Rvd25yZXYueG1sTI9BTsMw&#10;EEX3SNzBGiQ2qHVSBYeGOBUggdi29ACTeJpExHYUu016e4YVLEf/6f835W6xg7jQFHrvNKTrBAS5&#10;xpvetRqOX++rJxAhojM4eEcarhRgV93elFgYP7s9XQ6xFVziQoEauhjHQsrQdGQxrP1IjrOTnyxG&#10;PqdWmglnLreD3CSJkhZ7xwsdjvTWUfN9OFsNp8/54XE71x/xmO8z9Yp9Xvur1vd3y8sziEhL/IPh&#10;V5/VoWKn2p+dCWLQsMoUkxo2SQ6C8yxTWxA1gypNQVal/P9B9QMAAP//AwBQSwECLQAUAAYACAAA&#10;ACEAtoM4kv4AAADhAQAAEwAAAAAAAAAAAAAAAAAAAAAAW0NvbnRlbnRfVHlwZXNdLnhtbFBLAQIt&#10;ABQABgAIAAAAIQA4/SH/1gAAAJQBAAALAAAAAAAAAAAAAAAAAC8BAABfcmVscy8ucmVsc1BLAQIt&#10;ABQABgAIAAAAIQAiAec4kgIAABYFAAAOAAAAAAAAAAAAAAAAAC4CAABkcnMvZTJvRG9jLnhtbFBL&#10;AQItABQABgAIAAAAIQAoubw53QAAAAkBAAAPAAAAAAAAAAAAAAAAAOwEAABkcnMvZG93bnJldi54&#10;bWxQSwUGAAAAAAQABADzAAAA9gUAAAAA&#10;" stroked="f">
            <v:textbox style="mso-next-textbox:#Поле 4">
              <w:txbxContent>
                <w:p w:rsidR="009404B8" w:rsidRDefault="009404B8" w:rsidP="00252D87">
                  <w:r>
                    <w:t>Согласовано</w:t>
                  </w:r>
                </w:p>
                <w:p w:rsidR="009404B8" w:rsidRDefault="009404B8" w:rsidP="00252D87">
                  <w:r>
                    <w:t>Решением  Танзыбейского сельского Совета</w:t>
                  </w:r>
                </w:p>
                <w:p w:rsidR="009404B8" w:rsidRDefault="009404B8" w:rsidP="00252D87">
                  <w:r>
                    <w:t>№____________ от «__» _______ 2018г.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5" o:spid="_x0000_s1027" type="#_x0000_t202" style="position:absolute;margin-left:270pt;margin-top:5.3pt;width:198pt;height:6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K4jwIAAA8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5xjJEkHFO2+7L7vvu2+otxXp9e2BKdbDW5uuFQDsBwytfpG0fcWSXXVErlmT41RfctI&#10;DdEl/mR0cnTEsR5k1b9UNVxDNk4FoKExnS8dFAMBOrB0d2SGDQ5R2EyLaZrOIEQKtnmRP8kDdREp&#10;D6e1se45Ux3ykwobYD6gk+2NdT4aUh5c/GVWCV4vuRBhYdarK2HQloBKluELCTxwE9I7S+WPjYjj&#10;DgQJd3ibDzew/qlI0iy+TIvJcjqfTbJllk+KWTyfxElxWUzjrMiul599gElWtryumbzhkh0UmGR/&#10;x/C+F0btBA2ivsJFnuYjRX9MMg7f75LsuIOGFLyDOh+dSOmJfSZrSJuUjnAxzqOfww9Vhhoc/qEq&#10;QQae+VEDblgNgOK1sVL1HQjCKOALWIdXBCatMh8x6qEjK2w/bIhhGIkXEkRVJFnmWzgssnyWwsKc&#10;WlanFiIpQFXYYTROr9zY9htt+LqFm0YZS/UUhNjwoJH7qPbyha4LyexfCN/Wp+vgdf+OLX4AAAD/&#10;/wMAUEsDBBQABgAIAAAAIQDBX9Z73wAAAAsBAAAPAAAAZHJzL2Rvd25yZXYueG1sTI/BTsMwDIbv&#10;SLxDZCQuiCVjXbd1TSdAAnHd2AO4jddWNE7VZGv39mQnuNn6P/3+nO8m24kLDb51rGE+UyCIK2da&#10;rjUcvz+e1yB8QDbYOSYNV/KwK+7vcsyMG3lPl0OoRSxhn6GGJoQ+k9JXDVn0M9cTx+zkBoshrkMt&#10;zYBjLLedfFEqlRZbjhca7Om9oerncLYaTl/j03Izlp/huNon6Ru2q9JdtX58mF63IAJN4Q+Gm35U&#10;hyI6le7MxotOw3KxSCMag00C4gYopeYgyjilKgFZ5PL/D8UvAAAA//8DAFBLAQItABQABgAIAAAA&#10;IQC2gziS/gAAAOEBAAATAAAAAAAAAAAAAAAAAAAAAABbQ29udGVudF9UeXBlc10ueG1sUEsBAi0A&#10;FAAGAAgAAAAhADj9If/WAAAAlAEAAAsAAAAAAAAAAAAAAAAALwEAAF9yZWxzLy5yZWxzUEsBAi0A&#10;FAAGAAgAAAAhABrDQriPAgAADwUAAA4AAAAAAAAAAAAAAAAALgIAAGRycy9lMm9Eb2MueG1sUEsB&#10;Ai0AFAAGAAgAAAAhAMFf1nvfAAAACwEAAA8AAAAAAAAAAAAAAAAA6QQAAGRycy9kb3ducmV2Lnht&#10;bFBLBQYAAAAABAAEAPMAAAD1BQAAAAA=&#10;" stroked="f">
            <v:textbox style="mso-next-textbox:#Поле 5">
              <w:txbxContent>
                <w:p w:rsidR="009404B8" w:rsidRDefault="009404B8" w:rsidP="00E61344">
                  <w:r>
                    <w:t>Согласовано</w:t>
                  </w:r>
                </w:p>
                <w:p w:rsidR="009404B8" w:rsidRDefault="009404B8" w:rsidP="00E61344">
                  <w:r>
                    <w:t>Решением Ермаковского районного Совета депутатов</w:t>
                  </w:r>
                </w:p>
                <w:p w:rsidR="009404B8" w:rsidRDefault="009404B8" w:rsidP="00E61344">
                  <w:r>
                    <w:t>№ _________ от «__»  _____2018г.</w:t>
                  </w:r>
                </w:p>
              </w:txbxContent>
            </v:textbox>
          </v:shape>
        </w:pict>
      </w:r>
    </w:p>
    <w:p w:rsidR="009404B8" w:rsidRDefault="009404B8" w:rsidP="00252D87">
      <w:pPr>
        <w:ind w:left="284" w:right="141"/>
        <w:contextualSpacing/>
        <w:jc w:val="center"/>
        <w:rPr>
          <w:b/>
          <w:color w:val="333333"/>
        </w:rPr>
      </w:pPr>
    </w:p>
    <w:p w:rsidR="009404B8" w:rsidRDefault="009404B8" w:rsidP="00252D87">
      <w:pPr>
        <w:ind w:left="284" w:right="141"/>
        <w:contextualSpacing/>
        <w:rPr>
          <w:b/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ab/>
      </w:r>
    </w:p>
    <w:p w:rsidR="009404B8" w:rsidRDefault="009404B8" w:rsidP="00252D87">
      <w:pPr>
        <w:ind w:left="284" w:right="141"/>
        <w:contextualSpacing/>
        <w:rPr>
          <w:b/>
          <w:color w:val="333333"/>
        </w:rPr>
      </w:pPr>
    </w:p>
    <w:p w:rsidR="009404B8" w:rsidRDefault="009404B8" w:rsidP="00EF7077">
      <w:pPr>
        <w:ind w:right="141"/>
        <w:contextualSpacing/>
        <w:rPr>
          <w:b/>
          <w:color w:val="333333"/>
        </w:rPr>
      </w:pPr>
    </w:p>
    <w:p w:rsidR="009404B8" w:rsidRDefault="009404B8" w:rsidP="00EF7077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СОГЛАШЕНИЕ</w:t>
      </w:r>
    </w:p>
    <w:p w:rsidR="009404B8" w:rsidRDefault="009404B8" w:rsidP="00C03B98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 xml:space="preserve">о  передаче  части  полномочий  органов  местного  самоуправления  администрации  Ермаковского  района  по  организации  </w:t>
      </w:r>
      <w:r w:rsidRPr="00AF3A52">
        <w:rPr>
          <w:b/>
          <w:color w:val="333333"/>
        </w:rPr>
        <w:t>надежного</w:t>
      </w:r>
      <w:r>
        <w:rPr>
          <w:b/>
          <w:color w:val="333333"/>
        </w:rPr>
        <w:t xml:space="preserve"> теплоснабжения  на  территории Танзыбейского сельсовета</w:t>
      </w:r>
    </w:p>
    <w:p w:rsidR="009404B8" w:rsidRDefault="009404B8" w:rsidP="00B203F3">
      <w:pPr>
        <w:ind w:left="284" w:right="141" w:firstLine="283"/>
        <w:contextualSpacing/>
        <w:jc w:val="both"/>
        <w:rPr>
          <w:color w:val="333333"/>
        </w:rPr>
      </w:pPr>
      <w:r>
        <w:rPr>
          <w:color w:val="333333"/>
        </w:rPr>
        <w:t>с. Ермаковское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                          «__»__________2018 г.</w:t>
      </w:r>
    </w:p>
    <w:p w:rsidR="009404B8" w:rsidRDefault="009404B8" w:rsidP="00391E8E">
      <w:pPr>
        <w:ind w:right="141"/>
        <w:contextualSpacing/>
        <w:jc w:val="both"/>
        <w:rPr>
          <w:color w:val="333333"/>
        </w:rPr>
      </w:pPr>
    </w:p>
    <w:p w:rsidR="009404B8" w:rsidRDefault="009404B8" w:rsidP="00391E8E">
      <w:pPr>
        <w:ind w:right="141"/>
        <w:contextualSpacing/>
        <w:jc w:val="both"/>
        <w:rPr>
          <w:color w:val="333333"/>
        </w:rPr>
      </w:pPr>
      <w:r>
        <w:rPr>
          <w:color w:val="333333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/>
          <w:color w:val="333333"/>
        </w:rPr>
        <w:t xml:space="preserve">администрация Ермаковского района </w:t>
      </w:r>
      <w:r>
        <w:rPr>
          <w:color w:val="333333"/>
        </w:rPr>
        <w:t xml:space="preserve">в лице главы района Виговского Михаила Анатольевича, действующего на основании Устава, с одной стороны и </w:t>
      </w:r>
      <w:r>
        <w:rPr>
          <w:b/>
          <w:color w:val="333333"/>
        </w:rPr>
        <w:t xml:space="preserve">администрация Танзыбейского сельсовета </w:t>
      </w:r>
      <w:r>
        <w:rPr>
          <w:color w:val="333333"/>
        </w:rPr>
        <w:t>в лице главы сельсовета Бычковой Нины Васильевны</w:t>
      </w:r>
      <w:r w:rsidRPr="009A4272">
        <w:rPr>
          <w:b/>
          <w:color w:val="333333"/>
        </w:rPr>
        <w:t>,</w:t>
      </w:r>
      <w:r>
        <w:rPr>
          <w:b/>
          <w:color w:val="333333"/>
        </w:rPr>
        <w:t xml:space="preserve"> </w:t>
      </w:r>
      <w:r>
        <w:rPr>
          <w:color w:val="333333"/>
        </w:rPr>
        <w:t>действующего на основании Устава сельсовета с другой стороны, заключили настоящее Соглашение о нижеследующем:</w:t>
      </w:r>
    </w:p>
    <w:p w:rsidR="009404B8" w:rsidRDefault="009404B8" w:rsidP="00252D87">
      <w:pPr>
        <w:ind w:left="284" w:right="141" w:firstLine="540"/>
        <w:contextualSpacing/>
        <w:jc w:val="both"/>
        <w:rPr>
          <w:color w:val="333333"/>
        </w:rPr>
      </w:pPr>
    </w:p>
    <w:p w:rsidR="009404B8" w:rsidRDefault="009404B8" w:rsidP="00C03B98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1.Предмет соглашения</w:t>
      </w:r>
    </w:p>
    <w:p w:rsidR="009404B8" w:rsidRDefault="009404B8" w:rsidP="00391E8E">
      <w:pPr>
        <w:ind w:right="141"/>
        <w:contextualSpacing/>
        <w:jc w:val="both"/>
      </w:pPr>
      <w:r>
        <w:t xml:space="preserve">     1.1 </w:t>
      </w:r>
      <w:r>
        <w:rPr>
          <w:b/>
        </w:rPr>
        <w:t xml:space="preserve">Администрация Танзыбейского сельсовета </w:t>
      </w:r>
      <w:r>
        <w:t xml:space="preserve">передает </w:t>
      </w:r>
      <w:r>
        <w:rPr>
          <w:b/>
        </w:rPr>
        <w:t xml:space="preserve">администрации </w:t>
      </w:r>
      <w:r w:rsidRPr="00252D87">
        <w:rPr>
          <w:b/>
        </w:rPr>
        <w:t>Ермаковского  района</w:t>
      </w:r>
      <w:r>
        <w:t xml:space="preserve">  полномочия,  в части  организации  обеспечения надежного теплоснабжения на  территории Танзыбейского сельсовета.</w:t>
      </w:r>
    </w:p>
    <w:p w:rsidR="009404B8" w:rsidRDefault="009404B8" w:rsidP="00391E8E">
      <w:pPr>
        <w:pStyle w:val="ConsNormal"/>
        <w:widowControl/>
        <w:ind w:right="14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2FCB">
        <w:rPr>
          <w:rFonts w:ascii="Times New Roman" w:hAnsi="Times New Roman" w:cs="Times New Roman"/>
          <w:sz w:val="24"/>
          <w:szCs w:val="24"/>
        </w:rPr>
        <w:t>1.2. Полномочия считаются переданными с момента подп</w:t>
      </w:r>
      <w:r>
        <w:rPr>
          <w:rFonts w:ascii="Times New Roman" w:hAnsi="Times New Roman" w:cs="Times New Roman"/>
          <w:sz w:val="24"/>
          <w:szCs w:val="24"/>
        </w:rPr>
        <w:t>исания  настоящего  соглашения, при этом получения администрацией района финансовых средств (межбюджетных трансфертов), не предусматривается.</w:t>
      </w:r>
    </w:p>
    <w:p w:rsidR="009404B8" w:rsidRDefault="009404B8" w:rsidP="00252D87">
      <w:pPr>
        <w:ind w:left="284" w:right="141"/>
        <w:contextualSpacing/>
        <w:jc w:val="both"/>
        <w:rPr>
          <w:color w:val="333333"/>
          <w:sz w:val="16"/>
          <w:szCs w:val="16"/>
        </w:rPr>
      </w:pPr>
    </w:p>
    <w:p w:rsidR="009404B8" w:rsidRDefault="009404B8" w:rsidP="00252D87">
      <w:pPr>
        <w:ind w:left="284" w:right="141" w:firstLine="540"/>
        <w:contextualSpacing/>
        <w:jc w:val="both"/>
        <w:rPr>
          <w:color w:val="333333"/>
          <w:sz w:val="16"/>
          <w:szCs w:val="16"/>
        </w:rPr>
      </w:pPr>
    </w:p>
    <w:p w:rsidR="009404B8" w:rsidRDefault="009404B8" w:rsidP="00391E8E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2. Права и обязанности сторон</w:t>
      </w:r>
    </w:p>
    <w:p w:rsidR="009404B8" w:rsidRDefault="009404B8" w:rsidP="00391E8E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right="141"/>
        <w:contextualSpacing/>
        <w:jc w:val="both"/>
      </w:pPr>
      <w:r>
        <w:t xml:space="preserve">     2.2. Администрация района обязана:                                                                                                 </w:t>
      </w:r>
    </w:p>
    <w:p w:rsidR="009404B8" w:rsidRDefault="009404B8" w:rsidP="00391E8E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right="141"/>
        <w:contextualSpacing/>
        <w:jc w:val="both"/>
      </w:pPr>
      <w:r>
        <w:t xml:space="preserve">     - надлежащим образом осуществлять полномочия, осуществление которых передано ему сельсоветом  в соответствии с настоящим Соглашением, по решению вопросов местного значения;                                                                            </w:t>
      </w:r>
    </w:p>
    <w:p w:rsidR="009404B8" w:rsidRDefault="009404B8" w:rsidP="00391E8E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right="141"/>
        <w:contextualSpacing/>
        <w:jc w:val="both"/>
      </w:pPr>
      <w:r>
        <w:t xml:space="preserve">     2.3 Администрация сельсовета вправе:                                                                                                          </w:t>
      </w:r>
    </w:p>
    <w:p w:rsidR="009404B8" w:rsidRDefault="009404B8" w:rsidP="00391E8E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right="141"/>
        <w:contextualSpacing/>
        <w:jc w:val="both"/>
      </w:pPr>
      <w:r>
        <w:t xml:space="preserve">     -требовать от администрации района надлежащего осуществления полномочий, осуществление которых передано ему в соответствии с настоящим Соглашением;                                                                                                                                                              </w:t>
      </w:r>
    </w:p>
    <w:p w:rsidR="009404B8" w:rsidRDefault="009404B8" w:rsidP="00391E8E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right="141"/>
        <w:contextualSpacing/>
        <w:jc w:val="both"/>
      </w:pPr>
      <w:r>
        <w:t xml:space="preserve">     -осуществлять контроль за исполнением полномочий;    </w:t>
      </w:r>
    </w:p>
    <w:p w:rsidR="009404B8" w:rsidRDefault="009404B8" w:rsidP="00252D87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</w:p>
    <w:p w:rsidR="009404B8" w:rsidRPr="00C03B98" w:rsidRDefault="009404B8" w:rsidP="00C03B98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3. Контроль за осуществлением полномочий</w:t>
      </w:r>
    </w:p>
    <w:p w:rsidR="009404B8" w:rsidRDefault="009404B8" w:rsidP="00391E8E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right="141"/>
        <w:contextualSpacing/>
        <w:jc w:val="both"/>
      </w:pPr>
      <w:r>
        <w:t xml:space="preserve">     3.1. При обнаружении фактов ненадлежащего осуществления (или неосуществления) администрацией района  переданных ему полномочий, администрация сельсовета и (или) Совет депутатов назначает комиссию для составления соответствующего протокола. Район должен быть письменно уведомлен об этом не позднее чем за 7 (семь) рабочих дней до начала работы соответствующей комиссии, и имеет право направить своих представителей для начала работы комиссии.</w:t>
      </w:r>
    </w:p>
    <w:p w:rsidR="009404B8" w:rsidRPr="000679B5" w:rsidRDefault="009404B8" w:rsidP="00EA6CDD">
      <w:pPr>
        <w:pStyle w:val="NormalWeb"/>
        <w:tabs>
          <w:tab w:val="left" w:pos="567"/>
          <w:tab w:val="left" w:pos="709"/>
          <w:tab w:val="left" w:pos="851"/>
        </w:tabs>
        <w:spacing w:beforeAutospacing="0" w:after="240" w:afterAutospacing="0"/>
        <w:ind w:right="141"/>
        <w:contextualSpacing/>
        <w:jc w:val="both"/>
      </w:pPr>
      <w:r>
        <w:t xml:space="preserve">     </w:t>
      </w:r>
      <w:r w:rsidRPr="000679B5">
        <w:t>3.2. 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соглашении, а также в случае не</w:t>
      </w:r>
      <w:r>
        <w:t xml:space="preserve"> </w:t>
      </w:r>
      <w:r w:rsidRPr="000679B5">
        <w:t>достижения Сторонами согласия в отношении дальнейшего осуществления переданных полномочий - для досрочного расторжения настоящего Соглашения и для наступления иной ответственности, предусмотренной разделом 5 настоящего Соглашения.</w:t>
      </w:r>
    </w:p>
    <w:p w:rsidR="009404B8" w:rsidRDefault="009404B8" w:rsidP="00EA6CDD">
      <w:pPr>
        <w:ind w:left="284" w:right="141" w:firstLine="540"/>
        <w:contextualSpacing/>
        <w:jc w:val="center"/>
        <w:rPr>
          <w:b/>
          <w:color w:val="333333"/>
        </w:rPr>
      </w:pPr>
      <w:r>
        <w:rPr>
          <w:b/>
          <w:color w:val="333333"/>
        </w:rPr>
        <w:t>4. Ответственность сторон Соглашения</w:t>
      </w:r>
    </w:p>
    <w:p w:rsidR="009404B8" w:rsidRDefault="009404B8" w:rsidP="00EA6CDD">
      <w:pPr>
        <w:pStyle w:val="NormalWeb"/>
        <w:spacing w:beforeAutospacing="0" w:after="240" w:afterAutospacing="0"/>
        <w:ind w:right="141"/>
        <w:contextualSpacing/>
        <w:jc w:val="both"/>
      </w:pPr>
      <w:r>
        <w:t xml:space="preserve">     4.1. Установление факта ненадлежащего осуществления (или неосуществления) районом  переданных ему полномочий является основанием для одностороннего расторжения настоящего Соглашения. </w:t>
      </w:r>
    </w:p>
    <w:p w:rsidR="009404B8" w:rsidRDefault="009404B8" w:rsidP="00C03B98">
      <w:pPr>
        <w:ind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5. Основания прекращения Соглашения</w:t>
      </w:r>
    </w:p>
    <w:p w:rsidR="009404B8" w:rsidRDefault="009404B8" w:rsidP="00EA6CDD">
      <w:pPr>
        <w:ind w:right="141"/>
        <w:contextualSpacing/>
        <w:jc w:val="both"/>
        <w:rPr>
          <w:color w:val="333333"/>
        </w:rPr>
      </w:pPr>
      <w:r>
        <w:rPr>
          <w:color w:val="333333"/>
        </w:rPr>
        <w:t xml:space="preserve">     5.1.Основаниями прекращения настоящего Соглашения являются: </w:t>
      </w:r>
    </w:p>
    <w:p w:rsidR="009404B8" w:rsidRDefault="009404B8" w:rsidP="00EA6CDD">
      <w:pPr>
        <w:ind w:right="141"/>
        <w:contextualSpacing/>
        <w:jc w:val="both"/>
        <w:rPr>
          <w:color w:val="333333"/>
        </w:rPr>
      </w:pPr>
      <w:r>
        <w:rPr>
          <w:color w:val="333333"/>
        </w:rPr>
        <w:t xml:space="preserve">     1) истечение срока действия Соглашения;</w:t>
      </w:r>
    </w:p>
    <w:p w:rsidR="009404B8" w:rsidRDefault="009404B8" w:rsidP="00EA6CDD">
      <w:pPr>
        <w:ind w:right="141"/>
        <w:contextualSpacing/>
        <w:jc w:val="both"/>
        <w:rPr>
          <w:color w:val="333333"/>
        </w:rPr>
      </w:pPr>
      <w:r>
        <w:rPr>
          <w:color w:val="333333"/>
        </w:rPr>
        <w:t xml:space="preserve">     2) соглашение сторон;</w:t>
      </w:r>
    </w:p>
    <w:p w:rsidR="009404B8" w:rsidRDefault="009404B8" w:rsidP="00EA6CDD">
      <w:pPr>
        <w:ind w:left="284" w:right="141"/>
        <w:contextualSpacing/>
        <w:jc w:val="both"/>
        <w:rPr>
          <w:i/>
          <w:iCs/>
          <w:color w:val="333333"/>
        </w:rPr>
      </w:pPr>
      <w:r>
        <w:rPr>
          <w:color w:val="333333"/>
        </w:rPr>
        <w:t>3)досрочное расторжение Соглашения в случаях, предусмотренных пунктами 4.4 и 5.2 настоящего Соглашения.</w:t>
      </w:r>
    </w:p>
    <w:p w:rsidR="009404B8" w:rsidRDefault="009404B8" w:rsidP="00EA6CDD">
      <w:pPr>
        <w:ind w:right="141"/>
        <w:contextualSpacing/>
        <w:jc w:val="both"/>
        <w:rPr>
          <w:color w:val="333333"/>
        </w:rPr>
      </w:pPr>
      <w:r>
        <w:rPr>
          <w:color w:val="333333"/>
        </w:rPr>
        <w:t xml:space="preserve">     5.2. Осуществление полномочий может быть прекращено досрочно по соглашению сторон в случае, если их осуществление нецелесообразно, либо при сложившихся условиях эти полномочия могут быть наиболее эффективно осуществлены администрацией сельсовета самостоятельно, при условии возмещения второй стороне убытков, связанных с досрочным расторжением договора.    </w:t>
      </w:r>
    </w:p>
    <w:p w:rsidR="009404B8" w:rsidRDefault="009404B8" w:rsidP="00252D87">
      <w:pPr>
        <w:ind w:left="284" w:right="141" w:firstLine="540"/>
        <w:contextualSpacing/>
        <w:jc w:val="center"/>
        <w:rPr>
          <w:b/>
          <w:color w:val="333333"/>
        </w:rPr>
      </w:pPr>
    </w:p>
    <w:p w:rsidR="009404B8" w:rsidRDefault="009404B8" w:rsidP="00C03B98">
      <w:pPr>
        <w:ind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6. Заключительные положения</w:t>
      </w:r>
    </w:p>
    <w:p w:rsidR="009404B8" w:rsidRDefault="009404B8" w:rsidP="00C03B98">
      <w:pPr>
        <w:ind w:right="141"/>
        <w:contextualSpacing/>
        <w:jc w:val="both"/>
        <w:rPr>
          <w:color w:val="333333"/>
        </w:rPr>
      </w:pPr>
      <w:r>
        <w:rPr>
          <w:b/>
          <w:color w:val="333333"/>
        </w:rPr>
        <w:t xml:space="preserve">     </w:t>
      </w:r>
      <w:r>
        <w:rPr>
          <w:color w:val="333333"/>
        </w:rPr>
        <w:t xml:space="preserve">6.1. Настоящее Соглашение вступает в силу с момента подписания уполномоченными представителями сторон и  действует до «31» декабря </w:t>
      </w:r>
      <w:r w:rsidRPr="00082FCB">
        <w:rPr>
          <w:color w:val="333333"/>
        </w:rPr>
        <w:t>2018 г.</w:t>
      </w:r>
    </w:p>
    <w:p w:rsidR="009404B8" w:rsidRDefault="009404B8" w:rsidP="00C03B98">
      <w:pPr>
        <w:ind w:right="141"/>
        <w:contextualSpacing/>
        <w:jc w:val="both"/>
        <w:rPr>
          <w:color w:val="333333"/>
        </w:rPr>
      </w:pPr>
      <w:r>
        <w:rPr>
          <w:color w:val="333333"/>
        </w:rPr>
        <w:t xml:space="preserve">     6.2.Если ни одна из сторон соглашения за 2 месяца до истечения срока действия настоящего соглашения  письменно не заявит другой стороне о прекращении действия соглашения, соглашение считается пролонгированным на следующий год.</w:t>
      </w:r>
    </w:p>
    <w:p w:rsidR="009404B8" w:rsidRDefault="009404B8" w:rsidP="00C03B98">
      <w:pPr>
        <w:ind w:right="141"/>
        <w:contextualSpacing/>
        <w:jc w:val="both"/>
        <w:rPr>
          <w:color w:val="333333"/>
        </w:rPr>
      </w:pPr>
      <w:r>
        <w:rPr>
          <w:color w:val="333333"/>
        </w:rPr>
        <w:t xml:space="preserve">     6.3.Изменения и дополнения к настоящему Соглашению должны совершаться в письменном виде за подписью обеих сторон.</w:t>
      </w:r>
    </w:p>
    <w:p w:rsidR="009404B8" w:rsidRDefault="009404B8" w:rsidP="00C03B98">
      <w:pPr>
        <w:ind w:right="141"/>
        <w:contextualSpacing/>
        <w:jc w:val="both"/>
        <w:rPr>
          <w:color w:val="333333"/>
        </w:rPr>
      </w:pPr>
      <w:r>
        <w:rPr>
          <w:color w:val="333333"/>
        </w:rPr>
        <w:t xml:space="preserve">     6.4.Все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9404B8" w:rsidRPr="00C03B98" w:rsidRDefault="009404B8" w:rsidP="00C03B98">
      <w:pPr>
        <w:ind w:right="141"/>
        <w:contextualSpacing/>
        <w:jc w:val="both"/>
        <w:rPr>
          <w:color w:val="333333"/>
        </w:rPr>
      </w:pPr>
      <w:r>
        <w:rPr>
          <w:color w:val="333333"/>
        </w:rPr>
        <w:t xml:space="preserve">     6.5 Настоящее Соглашение составляется в двух экземплярах – по одному для каждой из сторон.</w:t>
      </w:r>
    </w:p>
    <w:p w:rsidR="009404B8" w:rsidRDefault="009404B8" w:rsidP="00C03B98">
      <w:pPr>
        <w:ind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7. Реквизиты сторон</w:t>
      </w: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  <w:r>
        <w:rPr>
          <w:noProof/>
        </w:rPr>
        <w:pict>
          <v:shape id="Поле 2" o:spid="_x0000_s1028" type="#_x0000_t202" style="position:absolute;left:0;text-align:left;margin-left:261pt;margin-top:4.8pt;width:216.45pt;height:19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9/kQIAABcFAAAOAAAAZHJzL2Uyb0RvYy54bWysVFlu2zAQ/S/QOxD8d7RETiwhcpClLgqk&#10;C5D2ADRJWUQpkiVpS2nRs/QU/SrQM/hIHVJ24nQBiqL6oEjO8HFm3huenQ+dRBtundCqxtlRihFX&#10;VDOhVjV+93YxmWHkPFGMSK14je+4w+fzp0/OelPxXLdaMm4RgChX9abGrfemShJHW94Rd6QNV2Bs&#10;tO2Ih6VdJcySHtA7meRpepL02jJjNeXOwe71aMTziN80nPrXTeO4R7LGEJuPo43jMozJ/IxUK0tM&#10;K+guDPIPUXREKLj0HuqaeILWVvwC1QlqtdONP6K6S3TTCMpjDpBNlv6UzW1LDI+5QHGcuS+T+3+w&#10;9NXmjUWC1TjHSJEOKNp+2X7fftt+RXmoTm9cBU63Btz8cKkHYDlm6syNpu8dUvqqJWrFL6zVfcsJ&#10;g+iycDI5ODriuACy7F9qBteQtdcRaGhsF0oHxUCADizd3TPDB48obOazND2egomCLS+mpwUswh2k&#10;2h831vnnXHcoTGpsgfoITzY3zo+ue5dwm9NSsIWQMi7sanklLdoQkMkifjv0R25SBWelw7ERcdyB&#10;KOGOYAvxRto/lVlepJd5OVmczE4nxaKYTsrTdDZJs/KyPEmLsrhefA4BZkXVCsa4uhGK7yWYFX9H&#10;8a4ZRvFEEaK+xuU0n44c/THJNH6/S7ITHjpSiq7GUHT4ghOpArPPFItzT4Qc58nj8CMhUIP9P1Yl&#10;6iBQP4rAD8shCu44AAeNLDW7A2FYDbQBxfCawKTV9iNGPXRmjd2HNbEcI/lCgbjKrChCK8cFSCGH&#10;hT20LA8tRFGAqrHHaJxe+bH918aKVQs3jXJW+gIE2YgolYeodjKG7os57V6K0N6H6+j18J7NfwAA&#10;AP//AwBQSwMEFAAGAAgAAAAhAHUdXgTdAAAACQEAAA8AAABkcnMvZG93bnJldi54bWxMj8FOwzAQ&#10;RO9I/IO1SFwQdUobl4RsKkACcW3pB2zibRIR21HsNunfY070OJrRzJtiO5tenHn0nbMIy0UCgm3t&#10;dGcbhMP3x+MzCB/IauqdZYQLe9iWtzcF5dpNdsfnfWhELLE+J4Q2hCGX0tctG/ILN7CN3tGNhkKU&#10;YyP1SFMsN718ShIlDXU2LrQ08HvL9c/+ZBCOX9NDmk3VZzhsdmv1Rt2mchfE+7v59QVE4Dn8h+EP&#10;P6JDGZkqd7Laix4hXa6yGEXIFIjoZ+k66gphlSkFsizk9YPyFwAA//8DAFBLAQItABQABgAIAAAA&#10;IQC2gziS/gAAAOEBAAATAAAAAAAAAAAAAAAAAAAAAABbQ29udGVudF9UeXBlc10ueG1sUEsBAi0A&#10;FAAGAAgAAAAhADj9If/WAAAAlAEAAAsAAAAAAAAAAAAAAAAALwEAAF9yZWxzLy5yZWxzUEsBAi0A&#10;FAAGAAgAAAAhAEIXr3+RAgAAFwUAAA4AAAAAAAAAAAAAAAAALgIAAGRycy9lMm9Eb2MueG1sUEsB&#10;Ai0AFAAGAAgAAAAhAHUdXgTdAAAACQEAAA8AAAAAAAAAAAAAAAAA6wQAAGRycy9kb3ducmV2Lnht&#10;bFBLBQYAAAAABAAEAPMAAAD1BQAAAAA=&#10;" stroked="f">
            <v:textbox style="mso-next-textbox:#Поле 2">
              <w:txbxContent>
                <w:p w:rsidR="009404B8" w:rsidRPr="00336A21" w:rsidRDefault="009404B8" w:rsidP="00D35772">
                  <w:pPr>
                    <w:jc w:val="both"/>
                  </w:pPr>
                  <w:r w:rsidRPr="00336A21">
                    <w:t>Администрация</w:t>
                  </w:r>
                  <w:r>
                    <w:t xml:space="preserve"> Танзыбейского сельсовета Ермаковского района</w:t>
                  </w:r>
                </w:p>
                <w:p w:rsidR="009404B8" w:rsidRDefault="009404B8" w:rsidP="00D35772">
                  <w:pPr>
                    <w:jc w:val="both"/>
                  </w:pPr>
                  <w:r>
                    <w:t>662840, Красноярский край, Ермаковский район, п.Танзыбей, ул.Мира, д.32</w:t>
                  </w:r>
                </w:p>
                <w:p w:rsidR="009404B8" w:rsidRPr="00C076AE" w:rsidRDefault="009404B8" w:rsidP="00C076AE">
                  <w:pPr>
                    <w:rPr>
                      <w:lang w:val="en-US"/>
                    </w:rPr>
                  </w:pPr>
                  <w:r w:rsidRPr="00C076AE">
                    <w:rPr>
                      <w:lang w:val="en-US"/>
                    </w:rPr>
                    <w:t xml:space="preserve">8-(391-38)-29-4-44/29-4-44,                      </w:t>
                  </w:r>
                  <w:r>
                    <w:rPr>
                      <w:lang w:val="en-US"/>
                    </w:rPr>
                    <w:t>E</w:t>
                  </w:r>
                  <w:r w:rsidRPr="00C076AE">
                    <w:rPr>
                      <w:lang w:val="en-US"/>
                    </w:rPr>
                    <w:t>-</w:t>
                  </w:r>
                  <w:r w:rsidRPr="00083698">
                    <w:rPr>
                      <w:lang w:val="en-US"/>
                    </w:rPr>
                    <w:t>mail</w:t>
                  </w:r>
                  <w:r w:rsidRPr="00C076AE">
                    <w:rPr>
                      <w:lang w:val="en-US"/>
                    </w:rPr>
                    <w:t xml:space="preserve">: </w:t>
                  </w:r>
                  <w:hyperlink r:id="rId4" w:history="1">
                    <w:r w:rsidRPr="00083698">
                      <w:rPr>
                        <w:rStyle w:val="Hyperlink"/>
                        <w:lang w:val="en-US"/>
                      </w:rPr>
                      <w:t>tanzibei</w:t>
                    </w:r>
                    <w:r w:rsidRPr="00C076AE">
                      <w:rPr>
                        <w:rStyle w:val="Hyperlink"/>
                        <w:lang w:val="en-US"/>
                      </w:rPr>
                      <w:t>@</w:t>
                    </w:r>
                    <w:r w:rsidRPr="00083698">
                      <w:rPr>
                        <w:rStyle w:val="Hyperlink"/>
                        <w:lang w:val="en-US"/>
                      </w:rPr>
                      <w:t>yandex</w:t>
                    </w:r>
                    <w:r w:rsidRPr="00C076AE">
                      <w:rPr>
                        <w:rStyle w:val="Hyperlink"/>
                        <w:lang w:val="en-US"/>
                      </w:rPr>
                      <w:t>.</w:t>
                    </w:r>
                    <w:r w:rsidRPr="00083698">
                      <w:rPr>
                        <w:rStyle w:val="Hyperlink"/>
                        <w:lang w:val="en-US"/>
                      </w:rPr>
                      <w:t>ru</w:t>
                    </w:r>
                  </w:hyperlink>
                </w:p>
                <w:p w:rsidR="009404B8" w:rsidRPr="00C076AE" w:rsidRDefault="009404B8" w:rsidP="00D35772">
                  <w:pPr>
                    <w:jc w:val="both"/>
                  </w:pPr>
                  <w:r w:rsidRPr="00083698">
                    <w:t>ИНН</w:t>
                  </w:r>
                  <w:r w:rsidRPr="00C076AE">
                    <w:t>/</w:t>
                  </w:r>
                  <w:r w:rsidRPr="00083698">
                    <w:t>КПП</w:t>
                  </w:r>
                  <w:r w:rsidRPr="00C076AE">
                    <w:t xml:space="preserve"> 2413001497/241301001</w:t>
                  </w:r>
                </w:p>
                <w:p w:rsidR="009404B8" w:rsidRPr="00C076AE" w:rsidRDefault="009404B8" w:rsidP="00D35772">
                  <w:pPr>
                    <w:tabs>
                      <w:tab w:val="center" w:pos="2353"/>
                    </w:tabs>
                    <w:jc w:val="both"/>
                  </w:pPr>
                  <w:r>
                    <w:t>ОКТМО/БИК</w:t>
                  </w:r>
                  <w:r w:rsidRPr="00C076AE">
                    <w:t>^ 04616434/</w:t>
                  </w:r>
                  <w:r w:rsidRPr="00083698">
                    <w:t>040407001</w:t>
                  </w:r>
                </w:p>
                <w:p w:rsidR="009404B8" w:rsidRDefault="009404B8" w:rsidP="00D35772">
                  <w:pPr>
                    <w:jc w:val="both"/>
                    <w:rPr>
                      <w:lang w:val="en-US"/>
                    </w:rPr>
                  </w:pPr>
                  <w:r w:rsidRPr="00336A21">
                    <w:t xml:space="preserve">р/сч: </w:t>
                  </w:r>
                  <w:r w:rsidRPr="00083698">
                    <w:t>№ 40204810200000000664</w:t>
                  </w:r>
                </w:p>
                <w:p w:rsidR="009404B8" w:rsidRPr="00C076AE" w:rsidRDefault="009404B8" w:rsidP="00D35772">
                  <w:pPr>
                    <w:jc w:val="both"/>
                  </w:pPr>
                  <w:r w:rsidRPr="00083698">
                    <w:t xml:space="preserve">Отделение Красноярск, г.Красноярск </w:t>
                  </w:r>
                  <w:r w:rsidRPr="00C076AE">
                    <w:t xml:space="preserve">     </w:t>
                  </w:r>
                </w:p>
                <w:p w:rsidR="009404B8" w:rsidRDefault="009404B8" w:rsidP="00D35772">
                  <w:pPr>
                    <w:jc w:val="both"/>
                    <w:rPr>
                      <w:lang w:val="en-US"/>
                    </w:rPr>
                  </w:pPr>
                  <w:r>
                    <w:t>л/с</w:t>
                  </w:r>
                  <w:r w:rsidRPr="00C076AE">
                    <w:t xml:space="preserve"> </w:t>
                  </w:r>
                  <w:r w:rsidRPr="00083698">
                    <w:t>03193012870 в УФК по Красноярскому краю</w:t>
                  </w:r>
                  <w:r>
                    <w:t xml:space="preserve"> </w:t>
                  </w:r>
                </w:p>
                <w:p w:rsidR="009404B8" w:rsidRPr="00083698" w:rsidRDefault="009404B8" w:rsidP="00C076AE">
                  <w:r w:rsidRPr="00083698">
                    <w:t>к/с 30101810800000000627</w:t>
                  </w:r>
                </w:p>
                <w:p w:rsidR="009404B8" w:rsidRPr="00C076AE" w:rsidRDefault="009404B8" w:rsidP="00D35772">
                  <w:pPr>
                    <w:jc w:val="both"/>
                    <w:rPr>
                      <w:lang w:val="en-US"/>
                    </w:rPr>
                  </w:pPr>
                </w:p>
                <w:p w:rsidR="009404B8" w:rsidRPr="00C076AE" w:rsidRDefault="009404B8" w:rsidP="00D35772">
                  <w:pPr>
                    <w:jc w:val="both"/>
                    <w:rPr>
                      <w:lang w:val="en-US"/>
                    </w:rPr>
                  </w:pPr>
                </w:p>
                <w:p w:rsidR="009404B8" w:rsidRPr="00336A21" w:rsidRDefault="009404B8" w:rsidP="00D35772">
                  <w:pPr>
                    <w:jc w:val="both"/>
                    <w:rPr>
                      <w:b/>
                      <w:bCs/>
                    </w:rPr>
                  </w:pPr>
                </w:p>
                <w:p w:rsidR="009404B8" w:rsidRDefault="009404B8" w:rsidP="00252D87"/>
              </w:txbxContent>
            </v:textbox>
          </v:shape>
        </w:pict>
      </w:r>
      <w:r>
        <w:rPr>
          <w:noProof/>
        </w:rPr>
        <w:pict>
          <v:shape id="Поле 1" o:spid="_x0000_s1029" type="#_x0000_t202" style="position:absolute;left:0;text-align:left;margin-left:-15.3pt;margin-top:4.05pt;width:249.75pt;height:21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sNkgIAABcFAAAOAAAAZHJzL2Uyb0RvYy54bWysVFuu0zAQ/UdiD5b/e/MgfSRqenUfFCFd&#10;HtKFBbi201g4drDdJhfEWlgFX0isoUti7LQlPD4QIh+Oxx4fz8w54+Vl30i058YKrUqcXMQYcUU1&#10;E2pb4rdv1pMFRtYRxYjUipf4gVt8uXr8aNm1BU91rSXjBgGIskXXlrh2ri2iyNKaN8Re6JYr2Ky0&#10;aYgD02wjZkgH6I2M0jieRZ02rDWacmth9XbYxKuAX1WculdVZblDssQQmwujCePGj9FqSYqtIW0t&#10;6DEM8g9RNEQouPQMdUscQTsjfoNqBDXa6spdUN1EuqoE5SEHyCaJf8nmviYtD7lAcWx7LpP9f7D0&#10;5f61QYIBdxgp0gBFh8+Hb4evhy8o8dXpWluA030Lbq6/1r339Jna9k7TdxYpfVMTteVXxuiu5oRB&#10;dOFkNDo64FgPsuleaAbXkJ3TAaivTOMBoRgI0IGlhzMzvHeIwuKTZJ4s0ilGFPbS2Xw2BQOii0hx&#10;Ot4a655x3SA/KbEB6gM82d9ZN7ieXEL4Wgq2FlIGw2w3N9KgPQGZrMN3RLdjN6m8s9L+2IA4rECU&#10;cIff8/EG2j/mSZrF12k+Wc8W80m2zqaTfB4vJnGSX+ezOMuz2/UnH2CSFbVgjKs7ofhJgkn2dxQf&#10;m2EQTxAh6kqc++qEvMbR23GScfj+lGQjHHSkFE2JF2cnUnhmnyoGaZPCESGHefRz+IEQqMHpH6oS&#10;dOCpH0Tg+k0fBJee5LXR7AGEYTTQBuzDawKTWpsPGHXQmSW273fEcIzkcwXiypMs860cjGw6T8Ew&#10;453NeIcoClAldhgN0xs3tP+uNWJbw02DnJW+AkFWIkjFK3eICjLxBnRfyOn4Uvj2HtvB68d7tvoO&#10;AAD//wMAUEsDBBQABgAIAAAAIQC5GKVF3gAAAAkBAAAPAAAAZHJzL2Rvd25yZXYueG1sTI/BTsMw&#10;EETvSPyDtUhcUOu0FDcJcSpAAnFt6Qc48TaJiNdR7Dbp37Oc4DarGc28LXaz68UFx9B50rBaJiCQ&#10;am87ajQcv94XKYgQDVnTe0INVwywK29vCpNbP9EeL4fYCC6hkBsNbYxDLmWoW3QmLP2AxN7Jj85E&#10;PsdG2tFMXO56uU4SJZ3piBdaM+Bbi/X34ew0nD6nh6dsqj7icbvfqFfTbSt/1fr+bn55BhFxjn9h&#10;+MVndCiZqfJnskH0GhaPieKohnQFgv2NSjMQFYt1pkCWhfz/QfkDAAD//wMAUEsBAi0AFAAGAAgA&#10;AAAhALaDOJL+AAAA4QEAABMAAAAAAAAAAAAAAAAAAAAAAFtDb250ZW50X1R5cGVzXS54bWxQSwEC&#10;LQAUAAYACAAAACEAOP0h/9YAAACUAQAACwAAAAAAAAAAAAAAAAAvAQAAX3JlbHMvLnJlbHNQSwEC&#10;LQAUAAYACAAAACEAvevLDZICAAAXBQAADgAAAAAAAAAAAAAAAAAuAgAAZHJzL2Uyb0RvYy54bWxQ&#10;SwECLQAUAAYACAAAACEAuRilRd4AAAAJAQAADwAAAAAAAAAAAAAAAADsBAAAZHJzL2Rvd25yZXYu&#10;eG1sUEsFBgAAAAAEAAQA8wAAAPcFAAAAAA==&#10;" stroked="f">
            <v:textbox style="mso-next-textbox:#Поле 1">
              <w:txbxContent>
                <w:p w:rsidR="009404B8" w:rsidRDefault="009404B8" w:rsidP="00252D87">
                  <w:pPr>
                    <w:pStyle w:val="Heading1"/>
                    <w:jc w:val="both"/>
                    <w:rPr>
                      <w:b w:val="0"/>
                      <w:bCs w:val="0"/>
                      <w:color w:val="000000"/>
                    </w:rPr>
                  </w:pPr>
                  <w:r>
                    <w:rPr>
                      <w:b w:val="0"/>
                      <w:bCs w:val="0"/>
                      <w:color w:val="000000"/>
                    </w:rPr>
                    <w:t>Финансовое управление администрации  Ермаковского района</w:t>
                  </w:r>
                </w:p>
                <w:p w:rsidR="009404B8" w:rsidRDefault="009404B8" w:rsidP="00252D8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662820, Красноярский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край, Ермаковский район, с. Ермаковское, пл.Ленина, д.5</w:t>
                  </w:r>
                </w:p>
                <w:p w:rsidR="009404B8" w:rsidRDefault="009404B8" w:rsidP="00252D8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УФК по Красноярскому краю (Финансовое управление администрации Ермаковского  района  л/с 04193020070)</w:t>
                  </w:r>
                </w:p>
                <w:p w:rsidR="009404B8" w:rsidRDefault="009404B8" w:rsidP="00252D8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Банк: ОТДЕЛЕНИЕ КРАСНОЯРСК </w:t>
                  </w:r>
                </w:p>
                <w:p w:rsidR="009404B8" w:rsidRDefault="009404B8" w:rsidP="00252D87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ИНН/КПП 2413004716/241301001</w:t>
                  </w:r>
                </w:p>
                <w:p w:rsidR="009404B8" w:rsidRDefault="009404B8" w:rsidP="00252D8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ОКТМО 04616000</w:t>
                  </w:r>
                </w:p>
                <w:p w:rsidR="009404B8" w:rsidRDefault="009404B8" w:rsidP="00252D8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БИК 040407001</w:t>
                  </w:r>
                </w:p>
                <w:p w:rsidR="009404B8" w:rsidRDefault="009404B8" w:rsidP="00252D8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ОГРН 1022401134128</w:t>
                  </w:r>
                </w:p>
                <w:p w:rsidR="009404B8" w:rsidRDefault="009404B8" w:rsidP="00252D8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р/с 40101810600000010001</w:t>
                  </w:r>
                </w:p>
                <w:p w:rsidR="009404B8" w:rsidRDefault="009404B8" w:rsidP="00252D87"/>
                <w:p w:rsidR="009404B8" w:rsidRDefault="009404B8" w:rsidP="00252D87">
                  <w:pPr>
                    <w:jc w:val="both"/>
                    <w:rPr>
                      <w:color w:val="000000"/>
                    </w:rPr>
                  </w:pPr>
                </w:p>
                <w:p w:rsidR="009404B8" w:rsidRDefault="009404B8" w:rsidP="00252D87"/>
                <w:p w:rsidR="009404B8" w:rsidRDefault="009404B8" w:rsidP="00252D87"/>
              </w:txbxContent>
            </v:textbox>
          </v:shape>
        </w:pict>
      </w:r>
    </w:p>
    <w:p w:rsidR="009404B8" w:rsidRDefault="009404B8" w:rsidP="00252D87">
      <w:pPr>
        <w:ind w:left="284" w:right="141"/>
        <w:contextualSpacing/>
        <w:jc w:val="both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C03B98">
      <w:pPr>
        <w:ind w:right="141"/>
        <w:contextualSpacing/>
        <w:rPr>
          <w:color w:val="333333"/>
        </w:rPr>
      </w:pPr>
    </w:p>
    <w:p w:rsidR="009404B8" w:rsidRDefault="009404B8" w:rsidP="00C03B98">
      <w:pPr>
        <w:ind w:right="141"/>
        <w:contextualSpacing/>
        <w:rPr>
          <w:color w:val="333333"/>
        </w:rPr>
      </w:pPr>
    </w:p>
    <w:p w:rsidR="009404B8" w:rsidRPr="00EF7077" w:rsidRDefault="009404B8" w:rsidP="00252D87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8.</w:t>
      </w:r>
      <w:r w:rsidRPr="00EF7077">
        <w:rPr>
          <w:b/>
          <w:color w:val="333333"/>
        </w:rPr>
        <w:t>Подписи сторон:</w:t>
      </w:r>
    </w:p>
    <w:tbl>
      <w:tblPr>
        <w:tblpPr w:leftFromText="180" w:rightFromText="180" w:vertAnchor="text" w:horzAnchor="margin" w:tblpY="119"/>
        <w:tblW w:w="0" w:type="auto"/>
        <w:tblLook w:val="01E0"/>
      </w:tblPr>
      <w:tblGrid>
        <w:gridCol w:w="5148"/>
        <w:gridCol w:w="4680"/>
      </w:tblGrid>
      <w:tr w:rsidR="009404B8" w:rsidTr="007A0C3C">
        <w:tc>
          <w:tcPr>
            <w:tcW w:w="5148" w:type="dxa"/>
          </w:tcPr>
          <w:p w:rsidR="009404B8" w:rsidRDefault="009404B8" w:rsidP="00EF7077">
            <w:pPr>
              <w:ind w:left="284" w:right="141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>Глава  Ермаковского района</w:t>
            </w:r>
          </w:p>
          <w:p w:rsidR="009404B8" w:rsidRDefault="009404B8" w:rsidP="00EF7077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9404B8" w:rsidRDefault="009404B8" w:rsidP="00EF7077">
            <w:pPr>
              <w:ind w:left="284" w:right="141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>__________________ М.А. Виговский</w:t>
            </w:r>
          </w:p>
          <w:p w:rsidR="009404B8" w:rsidRDefault="009404B8" w:rsidP="00EF7077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9404B8" w:rsidRDefault="009404B8" w:rsidP="00EF7077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9404B8" w:rsidRDefault="009404B8" w:rsidP="00EF7077">
            <w:pPr>
              <w:ind w:left="284" w:right="141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    М.П.         </w:t>
            </w:r>
          </w:p>
        </w:tc>
        <w:tc>
          <w:tcPr>
            <w:tcW w:w="4680" w:type="dxa"/>
          </w:tcPr>
          <w:p w:rsidR="009404B8" w:rsidRDefault="009404B8" w:rsidP="00336A21">
            <w:pPr>
              <w:ind w:right="141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</w:t>
            </w:r>
            <w:r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</w:rPr>
              <w:t>Глава Танзыбейского сельсовета</w:t>
            </w:r>
          </w:p>
          <w:p w:rsidR="009404B8" w:rsidRDefault="009404B8" w:rsidP="00EF7077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9404B8" w:rsidRDefault="009404B8" w:rsidP="00336A21">
            <w:pPr>
              <w:ind w:right="141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__________________Н.В.Бычкова</w:t>
            </w:r>
          </w:p>
          <w:p w:rsidR="009404B8" w:rsidRDefault="009404B8" w:rsidP="00336A21">
            <w:pPr>
              <w:ind w:right="141"/>
              <w:contextualSpacing/>
              <w:jc w:val="both"/>
              <w:rPr>
                <w:color w:val="333333"/>
              </w:rPr>
            </w:pPr>
          </w:p>
          <w:p w:rsidR="009404B8" w:rsidRDefault="009404B8" w:rsidP="00336A21">
            <w:pPr>
              <w:ind w:right="141"/>
              <w:contextualSpacing/>
              <w:jc w:val="both"/>
              <w:rPr>
                <w:color w:val="333333"/>
              </w:rPr>
            </w:pPr>
          </w:p>
          <w:p w:rsidR="009404B8" w:rsidRDefault="009404B8" w:rsidP="00EF7077">
            <w:pPr>
              <w:ind w:left="284" w:right="141"/>
              <w:contextualSpacing/>
              <w:jc w:val="both"/>
              <w:rPr>
                <w:color w:val="333333"/>
              </w:rPr>
            </w:pPr>
            <w:r w:rsidRPr="007A0C3C">
              <w:rPr>
                <w:color w:val="333333"/>
              </w:rPr>
              <w:t xml:space="preserve">          </w:t>
            </w:r>
            <w:r>
              <w:rPr>
                <w:color w:val="333333"/>
              </w:rPr>
              <w:t xml:space="preserve">М.П.         </w:t>
            </w:r>
          </w:p>
        </w:tc>
      </w:tr>
    </w:tbl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p w:rsidR="009404B8" w:rsidRDefault="009404B8" w:rsidP="00252D87">
      <w:pPr>
        <w:ind w:left="284" w:right="141"/>
        <w:contextualSpacing/>
        <w:jc w:val="center"/>
        <w:rPr>
          <w:color w:val="333333"/>
        </w:rPr>
      </w:pPr>
    </w:p>
    <w:sectPr w:rsidR="009404B8" w:rsidSect="00C03B9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D87"/>
    <w:rsid w:val="00062657"/>
    <w:rsid w:val="000679B5"/>
    <w:rsid w:val="00082FCB"/>
    <w:rsid w:val="00083698"/>
    <w:rsid w:val="00090397"/>
    <w:rsid w:val="001A2FC9"/>
    <w:rsid w:val="00252D87"/>
    <w:rsid w:val="00336A21"/>
    <w:rsid w:val="00391E8E"/>
    <w:rsid w:val="004F53A0"/>
    <w:rsid w:val="00594393"/>
    <w:rsid w:val="00630B74"/>
    <w:rsid w:val="006C66A8"/>
    <w:rsid w:val="00724BD7"/>
    <w:rsid w:val="00750434"/>
    <w:rsid w:val="007A0C3C"/>
    <w:rsid w:val="007D0D8F"/>
    <w:rsid w:val="008F7979"/>
    <w:rsid w:val="00901679"/>
    <w:rsid w:val="00907CB1"/>
    <w:rsid w:val="00914B40"/>
    <w:rsid w:val="009404B8"/>
    <w:rsid w:val="009A4272"/>
    <w:rsid w:val="00AE15A9"/>
    <w:rsid w:val="00AF3A52"/>
    <w:rsid w:val="00B203F3"/>
    <w:rsid w:val="00B220AC"/>
    <w:rsid w:val="00B32B6B"/>
    <w:rsid w:val="00BF3BF5"/>
    <w:rsid w:val="00C03B98"/>
    <w:rsid w:val="00C076AE"/>
    <w:rsid w:val="00CA6094"/>
    <w:rsid w:val="00CD5752"/>
    <w:rsid w:val="00D13B2A"/>
    <w:rsid w:val="00D35772"/>
    <w:rsid w:val="00E53101"/>
    <w:rsid w:val="00E61344"/>
    <w:rsid w:val="00EA6CDD"/>
    <w:rsid w:val="00EC31D8"/>
    <w:rsid w:val="00EF52B2"/>
    <w:rsid w:val="00EF7077"/>
    <w:rsid w:val="00F61BA1"/>
    <w:rsid w:val="00FB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D87"/>
    <w:pPr>
      <w:keepNext/>
      <w:outlineLvl w:val="0"/>
    </w:pPr>
    <w:rPr>
      <w:b/>
      <w:bCs/>
      <w:color w:val="33333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D87"/>
    <w:rPr>
      <w:rFonts w:ascii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52D87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52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30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B74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076AE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zibei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759</Words>
  <Characters>4328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User</dc:creator>
  <cp:keywords/>
  <dc:description/>
  <cp:lastModifiedBy>User</cp:lastModifiedBy>
  <cp:revision>10</cp:revision>
  <cp:lastPrinted>2018-09-20T06:08:00Z</cp:lastPrinted>
  <dcterms:created xsi:type="dcterms:W3CDTF">2018-09-21T04:42:00Z</dcterms:created>
  <dcterms:modified xsi:type="dcterms:W3CDTF">2018-10-04T03:48:00Z</dcterms:modified>
</cp:coreProperties>
</file>